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B92F6" w14:textId="77777777" w:rsidR="00F63125" w:rsidRDefault="00F63125" w:rsidP="00F63125">
      <w:pPr>
        <w:pStyle w:val="Hlavika"/>
      </w:pPr>
      <w:r>
        <w:rPr>
          <w:noProof/>
        </w:rPr>
        <w:drawing>
          <wp:inline distT="0" distB="0" distL="0" distR="0" wp14:anchorId="4751ABB4" wp14:editId="5703A367">
            <wp:extent cx="5781675" cy="818515"/>
            <wp:effectExtent l="0" t="0" r="9525" b="0"/>
            <wp:docPr id="1748751997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573646" name="Obrázok 43857364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1541" cy="822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D8F07" w14:textId="4E372B20" w:rsidR="0066161F" w:rsidRDefault="0066161F" w:rsidP="0066161F"/>
    <w:p w14:paraId="357E431E" w14:textId="77777777" w:rsidR="00E27892" w:rsidRDefault="00E27892" w:rsidP="0066161F"/>
    <w:p w14:paraId="58C92195" w14:textId="7CDB75F6" w:rsidR="0066161F" w:rsidRDefault="0066161F" w:rsidP="00AC3B53">
      <w:pPr>
        <w:jc w:val="both"/>
      </w:pPr>
      <w:r>
        <w:rPr>
          <w:b/>
          <w:bCs/>
        </w:rPr>
        <w:t>Názov projektu</w:t>
      </w:r>
      <w:r>
        <w:t>: M</w:t>
      </w:r>
      <w:r w:rsidR="00474C82">
        <w:t xml:space="preserve">iestna občianska </w:t>
      </w:r>
      <w:r w:rsidR="00FA21F1">
        <w:t>a preventívna služba v obci</w:t>
      </w:r>
      <w:r w:rsidR="00E372AF">
        <w:t xml:space="preserve"> </w:t>
      </w:r>
      <w:r w:rsidR="00427DFA">
        <w:t>Kechnec</w:t>
      </w:r>
    </w:p>
    <w:p w14:paraId="6E5F84A1" w14:textId="77777777" w:rsidR="00AE5757" w:rsidRDefault="00AE5757" w:rsidP="00AC3B53">
      <w:pPr>
        <w:jc w:val="both"/>
      </w:pPr>
    </w:p>
    <w:p w14:paraId="371A3815" w14:textId="499C2EC5" w:rsidR="0066161F" w:rsidRDefault="0066161F" w:rsidP="00AC3B53">
      <w:pPr>
        <w:jc w:val="both"/>
      </w:pPr>
      <w:r>
        <w:rPr>
          <w:b/>
          <w:bCs/>
        </w:rPr>
        <w:t>Miesto realizácie projektu:</w:t>
      </w:r>
      <w:r>
        <w:t xml:space="preserve"> Slovensko, Východné Slovensko Košický kraj Košice – okolie, Obec </w:t>
      </w:r>
      <w:r w:rsidR="00427DFA">
        <w:t>Kechnec</w:t>
      </w:r>
    </w:p>
    <w:p w14:paraId="03E64723" w14:textId="13C119C2" w:rsidR="0066161F" w:rsidRDefault="0066161F" w:rsidP="00AC3B53">
      <w:pPr>
        <w:jc w:val="both"/>
      </w:pPr>
      <w:r>
        <w:rPr>
          <w:b/>
          <w:bCs/>
        </w:rPr>
        <w:t>Projekt je spolufinancovaný fondom:</w:t>
      </w:r>
      <w:r>
        <w:t xml:space="preserve"> Európsky sociálny fond</w:t>
      </w:r>
      <w:r w:rsidR="00FA21F1">
        <w:t xml:space="preserve"> plus</w:t>
      </w:r>
    </w:p>
    <w:p w14:paraId="3443C476" w14:textId="774D2214" w:rsidR="0066161F" w:rsidRDefault="0066161F" w:rsidP="00AC3B53">
      <w:pPr>
        <w:jc w:val="both"/>
      </w:pPr>
      <w:r w:rsidRPr="00E372AF">
        <w:rPr>
          <w:b/>
          <w:bCs/>
        </w:rPr>
        <w:t>Konkrétny cieľ projektu:</w:t>
      </w:r>
      <w:r w:rsidRPr="00A349B7">
        <w:t xml:space="preserve"> </w:t>
      </w:r>
      <w:r w:rsidR="00FA21F1">
        <w:t xml:space="preserve">Podpora </w:t>
      </w:r>
      <w:proofErr w:type="spellStart"/>
      <w:r w:rsidR="00FA21F1">
        <w:t>sociálno</w:t>
      </w:r>
      <w:proofErr w:type="spellEnd"/>
      <w:r w:rsidR="00FA21F1">
        <w:t xml:space="preserve"> – ekonomickej integrácie marginalizovaných rómskych komunít, ako sú napríklad Rómovia</w:t>
      </w:r>
    </w:p>
    <w:p w14:paraId="26D4A5EE" w14:textId="66431F0F" w:rsidR="0066161F" w:rsidRDefault="0066161F" w:rsidP="00AC3B53">
      <w:pPr>
        <w:jc w:val="both"/>
      </w:pPr>
      <w:r>
        <w:rPr>
          <w:b/>
          <w:bCs/>
        </w:rPr>
        <w:t>Výška NFP:</w:t>
      </w:r>
      <w:r>
        <w:t xml:space="preserve"> </w:t>
      </w:r>
      <w:r w:rsidR="00427DFA">
        <w:t>164 805,78</w:t>
      </w:r>
      <w:r>
        <w:t> EUR</w:t>
      </w:r>
    </w:p>
    <w:p w14:paraId="46EE64BE" w14:textId="14762CB3" w:rsidR="0066161F" w:rsidRDefault="0066161F" w:rsidP="00AC3B53">
      <w:pPr>
        <w:jc w:val="both"/>
      </w:pPr>
      <w:r>
        <w:rPr>
          <w:b/>
          <w:bCs/>
        </w:rPr>
        <w:t>Začiatok realizácie hlavných aktivít:</w:t>
      </w:r>
      <w:r>
        <w:t xml:space="preserve"> </w:t>
      </w:r>
      <w:r w:rsidR="00E372AF">
        <w:t>01</w:t>
      </w:r>
      <w:r>
        <w:t>/202</w:t>
      </w:r>
      <w:r w:rsidR="00FA21F1">
        <w:t>4</w:t>
      </w:r>
    </w:p>
    <w:p w14:paraId="429B993A" w14:textId="3135C509" w:rsidR="0066161F" w:rsidRDefault="0066161F" w:rsidP="00AC3B53">
      <w:pPr>
        <w:jc w:val="both"/>
      </w:pPr>
      <w:r>
        <w:rPr>
          <w:b/>
          <w:bCs/>
        </w:rPr>
        <w:t>Ukončenie realizácie hlavných aktivít projektu:</w:t>
      </w:r>
      <w:r>
        <w:t xml:space="preserve"> </w:t>
      </w:r>
      <w:r w:rsidR="00FA21F1">
        <w:t>06</w:t>
      </w:r>
      <w:r>
        <w:t>/202</w:t>
      </w:r>
      <w:r w:rsidR="00FA21F1">
        <w:t>6</w:t>
      </w:r>
    </w:p>
    <w:p w14:paraId="6652157E" w14:textId="77777777" w:rsidR="0066161F" w:rsidRDefault="0066161F" w:rsidP="0066161F"/>
    <w:p w14:paraId="760F714A" w14:textId="77777777" w:rsidR="0066161F" w:rsidRDefault="0066161F" w:rsidP="0066161F">
      <w:pPr>
        <w:rPr>
          <w:b/>
          <w:bCs/>
        </w:rPr>
      </w:pPr>
      <w:r>
        <w:rPr>
          <w:b/>
          <w:bCs/>
        </w:rPr>
        <w:t xml:space="preserve">Opis projektu: </w:t>
      </w:r>
    </w:p>
    <w:p w14:paraId="6762B120" w14:textId="3172AA20" w:rsidR="00FF1472" w:rsidRPr="00427DFA" w:rsidRDefault="00427DFA" w:rsidP="00AC3B53">
      <w:pPr>
        <w:autoSpaceDE w:val="0"/>
        <w:autoSpaceDN w:val="0"/>
        <w:jc w:val="both"/>
      </w:pPr>
      <w:r w:rsidRPr="00427DFA">
        <w:t>Predmetom realizácie projektu je udržanie vytvorených 4 pracovných miest pre členov miestnej občianskej a preventívnej služby na plný pracovný</w:t>
      </w:r>
      <w:r>
        <w:t xml:space="preserve"> </w:t>
      </w:r>
      <w:r w:rsidRPr="00427DFA">
        <w:t>úväzok, počas 30 mesiacov realizácie projektu.</w:t>
      </w:r>
      <w:r>
        <w:t xml:space="preserve"> </w:t>
      </w:r>
      <w:r w:rsidRPr="00427DFA">
        <w:t>Vytvorením pracovných miest pre znevýhodnené marginalizované skupiny v</w:t>
      </w:r>
      <w:r>
        <w:t> </w:t>
      </w:r>
      <w:r w:rsidRPr="00427DFA">
        <w:t>rámci</w:t>
      </w:r>
      <w:r>
        <w:t xml:space="preserve"> </w:t>
      </w:r>
      <w:r w:rsidRPr="00427DFA">
        <w:t xml:space="preserve">výkonu </w:t>
      </w:r>
      <w:proofErr w:type="spellStart"/>
      <w:r w:rsidRPr="00427DFA">
        <w:t>MOaPS</w:t>
      </w:r>
      <w:proofErr w:type="spellEnd"/>
      <w:r w:rsidRPr="00427DFA">
        <w:t>, projekt udrží, príp. zvýši zamestnanosť príslušníkov MRK žijúcich v obci. Realizáciou projektu sa dosiahne zlepšenie sociálnej inklúzie rómskej komunity, zvýšenie jej záujmu o dianie v obci, činnosť</w:t>
      </w:r>
      <w:r>
        <w:t xml:space="preserve"> </w:t>
      </w:r>
      <w:r w:rsidRPr="00427DFA">
        <w:t>občianskej hliadky prispeje k bezpečnosti verejných priestranstiev a k predchádzaniu a eliminácii priestupkovej a trestnej činnosti.</w:t>
      </w:r>
    </w:p>
    <w:p w14:paraId="0B0645C5" w14:textId="77777777" w:rsidR="00427DFA" w:rsidRPr="00FF1472" w:rsidRDefault="00427DFA" w:rsidP="00AC3B53">
      <w:pPr>
        <w:autoSpaceDE w:val="0"/>
        <w:autoSpaceDN w:val="0"/>
        <w:jc w:val="both"/>
      </w:pPr>
    </w:p>
    <w:p w14:paraId="27C46868" w14:textId="76545131" w:rsidR="00474C82" w:rsidRPr="00427DFA" w:rsidRDefault="00A349B7" w:rsidP="00AC3B53">
      <w:pPr>
        <w:autoSpaceDE w:val="0"/>
        <w:autoSpaceDN w:val="0"/>
        <w:jc w:val="both"/>
      </w:pPr>
      <w:r w:rsidRPr="00A349B7">
        <w:rPr>
          <w:b/>
          <w:bCs/>
        </w:rPr>
        <w:t>Hlavný cieľ projektu:</w:t>
      </w:r>
      <w:r>
        <w:t xml:space="preserve"> </w:t>
      </w:r>
      <w:r w:rsidR="00427DFA" w:rsidRPr="00427DFA">
        <w:t>Hlavným cieľom projektu je zvýšenie občianskej zodpovednosti, zlepšenie občianskeho spolunažívania</w:t>
      </w:r>
      <w:r w:rsidR="00427DFA">
        <w:t xml:space="preserve"> </w:t>
      </w:r>
      <w:r w:rsidR="00427DFA" w:rsidRPr="00427DFA">
        <w:t>a podpora vzdelávania a zamestnanosti členov miestnej občianskej a preventívnej služby v obci Kechnec s predpokladom dlhodobého uplatnenia</w:t>
      </w:r>
      <w:r w:rsidR="00427DFA">
        <w:t xml:space="preserve"> </w:t>
      </w:r>
      <w:r w:rsidR="00427DFA" w:rsidRPr="00427DFA">
        <w:t>MRK na trhu práce.</w:t>
      </w:r>
    </w:p>
    <w:p w14:paraId="4E687AE7" w14:textId="77777777" w:rsidR="00A349B7" w:rsidRDefault="00A349B7" w:rsidP="00AC3B53">
      <w:pPr>
        <w:autoSpaceDE w:val="0"/>
        <w:autoSpaceDN w:val="0"/>
        <w:jc w:val="both"/>
      </w:pPr>
    </w:p>
    <w:p w14:paraId="562C80AD" w14:textId="77777777" w:rsidR="0066161F" w:rsidRDefault="0066161F" w:rsidP="00AC3B53">
      <w:pPr>
        <w:autoSpaceDE w:val="0"/>
        <w:autoSpaceDN w:val="0"/>
        <w:jc w:val="both"/>
        <w:rPr>
          <w:b/>
          <w:bCs/>
        </w:rPr>
      </w:pPr>
      <w:r>
        <w:rPr>
          <w:b/>
          <w:bCs/>
        </w:rPr>
        <w:t>Aktivity projektu:</w:t>
      </w:r>
    </w:p>
    <w:p w14:paraId="045150BB" w14:textId="2DCA230F" w:rsidR="0066161F" w:rsidRDefault="0066161F" w:rsidP="00AC3B53">
      <w:pPr>
        <w:autoSpaceDE w:val="0"/>
        <w:autoSpaceDN w:val="0"/>
        <w:jc w:val="both"/>
      </w:pPr>
      <w:r>
        <w:rPr>
          <w:b/>
          <w:bCs/>
        </w:rPr>
        <w:t xml:space="preserve">Hlavná aktivita projektu: </w:t>
      </w:r>
      <w:r w:rsidR="00FF1472" w:rsidRPr="00FF1472">
        <w:t>Podpora komplexného poskytovania miestnej občianskej a preventívnej služby v obciach s</w:t>
      </w:r>
      <w:r w:rsidR="00FF1472">
        <w:t> </w:t>
      </w:r>
      <w:r w:rsidR="00FF1472" w:rsidRPr="00FF1472">
        <w:t>prítomnosťou</w:t>
      </w:r>
      <w:r w:rsidR="00FF1472">
        <w:t xml:space="preserve"> </w:t>
      </w:r>
      <w:r w:rsidR="00FF1472" w:rsidRPr="00FF1472">
        <w:t>MRK</w:t>
      </w:r>
      <w:r w:rsidR="00FF1472">
        <w:t>.</w:t>
      </w:r>
    </w:p>
    <w:p w14:paraId="21006A6A" w14:textId="31241D73" w:rsidR="00AC3B53" w:rsidRDefault="00AC3B53" w:rsidP="00AC3B53">
      <w:pPr>
        <w:autoSpaceDE w:val="0"/>
        <w:autoSpaceDN w:val="0"/>
        <w:jc w:val="both"/>
      </w:pPr>
      <w:r>
        <w:rPr>
          <w:b/>
          <w:bCs/>
        </w:rPr>
        <w:t xml:space="preserve">Typ </w:t>
      </w:r>
      <w:r w:rsidR="00FF1472">
        <w:rPr>
          <w:b/>
          <w:bCs/>
        </w:rPr>
        <w:t>akcie</w:t>
      </w:r>
      <w:r>
        <w:rPr>
          <w:b/>
          <w:bCs/>
        </w:rPr>
        <w:t>:</w:t>
      </w:r>
      <w:r w:rsidR="00FF1472">
        <w:rPr>
          <w:b/>
          <w:bCs/>
        </w:rPr>
        <w:t xml:space="preserve"> </w:t>
      </w:r>
      <w:r w:rsidR="00FF1472" w:rsidRPr="00FF1472">
        <w:t>Podpora preventívno-informačných programov smerujúcich k zvýšeniu občianskej zodpovednosti a zlepšeniu občianskeho spolunažívania.</w:t>
      </w:r>
    </w:p>
    <w:p w14:paraId="4EB19C89" w14:textId="77777777" w:rsidR="00FF1472" w:rsidRDefault="00FF1472" w:rsidP="00AC3B53">
      <w:pPr>
        <w:autoSpaceDE w:val="0"/>
        <w:autoSpaceDN w:val="0"/>
        <w:jc w:val="both"/>
      </w:pPr>
    </w:p>
    <w:p w14:paraId="37B47212" w14:textId="77777777" w:rsidR="00FF1472" w:rsidRPr="00FF1472" w:rsidRDefault="00FF1472" w:rsidP="00AC3B53">
      <w:pPr>
        <w:autoSpaceDE w:val="0"/>
        <w:autoSpaceDN w:val="0"/>
        <w:jc w:val="both"/>
      </w:pPr>
    </w:p>
    <w:p w14:paraId="27FF1836" w14:textId="66D03A5F" w:rsidR="0066161F" w:rsidRDefault="0066161F" w:rsidP="0066161F">
      <w:pPr>
        <w:autoSpaceDE w:val="0"/>
        <w:autoSpaceDN w:val="0"/>
        <w:rPr>
          <w:b/>
          <w:bCs/>
        </w:rPr>
      </w:pPr>
      <w:r>
        <w:rPr>
          <w:b/>
          <w:bCs/>
        </w:rPr>
        <w:t>Projekt napĺňa nasledovn</w:t>
      </w:r>
      <w:r w:rsidR="00CC399D">
        <w:rPr>
          <w:b/>
          <w:bCs/>
        </w:rPr>
        <w:t>é</w:t>
      </w:r>
      <w:r>
        <w:rPr>
          <w:b/>
          <w:bCs/>
        </w:rPr>
        <w:t xml:space="preserve"> merateľn</w:t>
      </w:r>
      <w:r w:rsidR="00CC399D">
        <w:rPr>
          <w:b/>
          <w:bCs/>
        </w:rPr>
        <w:t>é</w:t>
      </w:r>
      <w:r>
        <w:rPr>
          <w:b/>
          <w:bCs/>
        </w:rPr>
        <w:t xml:space="preserve"> ukazovate</w:t>
      </w:r>
      <w:r w:rsidR="00CC399D">
        <w:rPr>
          <w:b/>
          <w:bCs/>
        </w:rPr>
        <w:t>le</w:t>
      </w:r>
      <w:r>
        <w:rPr>
          <w:b/>
          <w:bCs/>
        </w:rPr>
        <w:t>:</w:t>
      </w:r>
    </w:p>
    <w:p w14:paraId="5E7DA0E8" w14:textId="77777777" w:rsidR="00922714" w:rsidRDefault="00922714" w:rsidP="0066161F">
      <w:pPr>
        <w:autoSpaceDE w:val="0"/>
        <w:autoSpaceDN w:val="0"/>
      </w:pPr>
      <w:r w:rsidRPr="00922714">
        <w:t>PO014 - Počet podporovaných orgánov verejnej správy alebo verejných služieb na národnej, regionálnej alebo miestnej úrovni: 1,</w:t>
      </w:r>
    </w:p>
    <w:p w14:paraId="5BF6640C" w14:textId="5E9D9CC4" w:rsidR="00922714" w:rsidRDefault="00922714" w:rsidP="0066161F">
      <w:pPr>
        <w:autoSpaceDE w:val="0"/>
        <w:autoSpaceDN w:val="0"/>
      </w:pPr>
      <w:r w:rsidRPr="00922714">
        <w:t xml:space="preserve">PO129 - Počet zamestnancov poskytujúcich asistenčné služby: </w:t>
      </w:r>
      <w:r w:rsidR="00427DFA">
        <w:t>4</w:t>
      </w:r>
      <w:r w:rsidRPr="00922714">
        <w:t>,</w:t>
      </w:r>
    </w:p>
    <w:p w14:paraId="53BAEF0D" w14:textId="47D7E7E4" w:rsidR="00922714" w:rsidRDefault="00922714" w:rsidP="0066161F">
      <w:pPr>
        <w:autoSpaceDE w:val="0"/>
        <w:autoSpaceDN w:val="0"/>
      </w:pPr>
      <w:r w:rsidRPr="00922714">
        <w:t xml:space="preserve">PO130 </w:t>
      </w:r>
      <w:r w:rsidRPr="00922714">
        <w:rPr>
          <w:b/>
          <w:bCs/>
        </w:rPr>
        <w:t xml:space="preserve">- </w:t>
      </w:r>
      <w:r w:rsidRPr="00922714">
        <w:t xml:space="preserve">Počet zamestnancov z MRK poskytujúcich asistenčné služby: </w:t>
      </w:r>
      <w:r w:rsidR="00427DFA">
        <w:t>4</w:t>
      </w:r>
      <w:r w:rsidRPr="00922714">
        <w:t>,</w:t>
      </w:r>
    </w:p>
    <w:p w14:paraId="077E8423" w14:textId="3971C363" w:rsidR="0066161F" w:rsidRPr="00922714" w:rsidRDefault="00922714" w:rsidP="0066161F">
      <w:pPr>
        <w:autoSpaceDE w:val="0"/>
        <w:autoSpaceDN w:val="0"/>
      </w:pPr>
      <w:r w:rsidRPr="00922714">
        <w:t xml:space="preserve">PR094 - Počet hodín pri poskytovaní asistenčných a preventívno-informačných služieb </w:t>
      </w:r>
      <w:r w:rsidR="00427DFA">
        <w:t>–</w:t>
      </w:r>
      <w:r w:rsidRPr="00922714">
        <w:t xml:space="preserve"> </w:t>
      </w:r>
      <w:r w:rsidR="00427DFA">
        <w:t>13 211</w:t>
      </w:r>
      <w:r w:rsidRPr="00922714">
        <w:t>.</w:t>
      </w:r>
    </w:p>
    <w:p w14:paraId="777876E3" w14:textId="77777777" w:rsidR="00922714" w:rsidRDefault="00922714" w:rsidP="0066161F">
      <w:pPr>
        <w:autoSpaceDE w:val="0"/>
        <w:autoSpaceDN w:val="0"/>
        <w:rPr>
          <w:sz w:val="14"/>
          <w:szCs w:val="14"/>
        </w:rPr>
      </w:pPr>
    </w:p>
    <w:p w14:paraId="3E1519F8" w14:textId="77777777" w:rsidR="00922714" w:rsidRDefault="00922714" w:rsidP="0066161F">
      <w:pPr>
        <w:autoSpaceDE w:val="0"/>
        <w:autoSpaceDN w:val="0"/>
        <w:rPr>
          <w:sz w:val="20"/>
          <w:szCs w:val="20"/>
        </w:rPr>
      </w:pPr>
    </w:p>
    <w:p w14:paraId="5EC4E930" w14:textId="08D14EDE" w:rsidR="0066161F" w:rsidRDefault="00AC3B53" w:rsidP="009C570A">
      <w:pPr>
        <w:autoSpaceDE w:val="0"/>
        <w:autoSpaceDN w:val="0"/>
        <w:jc w:val="center"/>
        <w:rPr>
          <w:sz w:val="20"/>
          <w:szCs w:val="20"/>
        </w:rPr>
      </w:pPr>
      <w:r w:rsidRPr="00AC3B53">
        <w:rPr>
          <w:b/>
          <w:bCs/>
          <w:i/>
          <w:iCs/>
          <w:sz w:val="24"/>
          <w:szCs w:val="24"/>
        </w:rPr>
        <w:t xml:space="preserve">„Tento projekt sa realizuje vďaka podpore z Európskeho sociálneho fondu </w:t>
      </w:r>
      <w:r w:rsidR="0018035C">
        <w:rPr>
          <w:b/>
          <w:bCs/>
          <w:i/>
          <w:iCs/>
          <w:sz w:val="24"/>
          <w:szCs w:val="24"/>
        </w:rPr>
        <w:t xml:space="preserve">plus </w:t>
      </w:r>
      <w:r w:rsidRPr="00AC3B53">
        <w:rPr>
          <w:b/>
          <w:bCs/>
          <w:i/>
          <w:iCs/>
          <w:sz w:val="24"/>
          <w:szCs w:val="24"/>
        </w:rPr>
        <w:t xml:space="preserve">v rámci </w:t>
      </w:r>
      <w:r w:rsidR="0018035C">
        <w:rPr>
          <w:b/>
          <w:bCs/>
          <w:i/>
          <w:iCs/>
          <w:sz w:val="24"/>
          <w:szCs w:val="24"/>
        </w:rPr>
        <w:t>Programu Slovensko</w:t>
      </w:r>
      <w:r w:rsidRPr="00AC3B53">
        <w:rPr>
          <w:b/>
          <w:bCs/>
          <w:i/>
          <w:iCs/>
          <w:sz w:val="24"/>
          <w:szCs w:val="24"/>
        </w:rPr>
        <w:t>.“</w:t>
      </w:r>
    </w:p>
    <w:p w14:paraId="3559B747" w14:textId="4DD8E646" w:rsidR="00E27892" w:rsidRDefault="00E27892" w:rsidP="0066161F">
      <w:pPr>
        <w:autoSpaceDE w:val="0"/>
        <w:autoSpaceDN w:val="0"/>
        <w:rPr>
          <w:sz w:val="20"/>
          <w:szCs w:val="20"/>
        </w:rPr>
      </w:pPr>
    </w:p>
    <w:p w14:paraId="1506F036" w14:textId="77777777" w:rsidR="00E27892" w:rsidRPr="0018035C" w:rsidRDefault="00E27892" w:rsidP="0066161F">
      <w:pPr>
        <w:autoSpaceDE w:val="0"/>
        <w:autoSpaceDN w:val="0"/>
      </w:pPr>
    </w:p>
    <w:p w14:paraId="636BDC61" w14:textId="777EEDAE" w:rsidR="0018035C" w:rsidRPr="0018035C" w:rsidRDefault="0018035C" w:rsidP="0018035C">
      <w:pPr>
        <w:ind w:left="-1134" w:right="-851"/>
        <w:jc w:val="center"/>
      </w:pPr>
      <w:r w:rsidRPr="0018035C">
        <w:rPr>
          <w:rStyle w:val="Hypertextovprepojenie"/>
          <w:color w:val="auto"/>
          <w:u w:val="none"/>
        </w:rPr>
        <w:t xml:space="preserve">   </w:t>
      </w:r>
      <w:hyperlink r:id="rId6" w:history="1">
        <w:r w:rsidRPr="0018035C">
          <w:rPr>
            <w:rStyle w:val="Hypertextovprepojenie"/>
            <w:color w:val="auto"/>
            <w:u w:val="none"/>
          </w:rPr>
          <w:t>www.eurofondy.gov.sk</w:t>
        </w:r>
      </w:hyperlink>
      <w:r w:rsidRPr="0018035C">
        <w:tab/>
        <w:t xml:space="preserve">      </w:t>
      </w:r>
      <w:hyperlink r:id="rId7" w:history="1">
        <w:r w:rsidRPr="0018035C">
          <w:rPr>
            <w:rStyle w:val="Hypertextovprepojenie"/>
            <w:color w:val="auto"/>
            <w:u w:val="none"/>
          </w:rPr>
          <w:t>www.vlada.gov.sk</w:t>
        </w:r>
      </w:hyperlink>
      <w:r w:rsidRPr="0018035C">
        <w:t xml:space="preserve">            </w:t>
      </w:r>
      <w:hyperlink r:id="rId8" w:history="1">
        <w:r w:rsidRPr="0018035C">
          <w:rPr>
            <w:rStyle w:val="Hypertextovprepojenie"/>
            <w:color w:val="auto"/>
            <w:u w:val="none"/>
          </w:rPr>
          <w:t>www.romovia.vlada.gov.sk</w:t>
        </w:r>
      </w:hyperlink>
      <w:r w:rsidRPr="0018035C">
        <w:t xml:space="preserve">          www.</w:t>
      </w:r>
      <w:r w:rsidR="00427DFA">
        <w:t>kechnec</w:t>
      </w:r>
      <w:r w:rsidRPr="0018035C">
        <w:t xml:space="preserve">.sk   </w:t>
      </w:r>
    </w:p>
    <w:p w14:paraId="0ED27DF3" w14:textId="77777777" w:rsidR="0066161F" w:rsidRDefault="0066161F" w:rsidP="0066161F">
      <w:pPr>
        <w:rPr>
          <w:u w:val="single"/>
        </w:rPr>
      </w:pPr>
    </w:p>
    <w:sectPr w:rsidR="006616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85EE3"/>
    <w:multiLevelType w:val="hybridMultilevel"/>
    <w:tmpl w:val="232C9EA6"/>
    <w:lvl w:ilvl="0" w:tplc="9DC4D7C4">
      <w:start w:val="1"/>
      <w:numFmt w:val="decimal"/>
      <w:lvlText w:val="%1)"/>
      <w:lvlJc w:val="left"/>
      <w:pPr>
        <w:ind w:left="408" w:hanging="360"/>
      </w:pPr>
    </w:lvl>
    <w:lvl w:ilvl="1" w:tplc="041B0019">
      <w:start w:val="1"/>
      <w:numFmt w:val="lowerLetter"/>
      <w:lvlText w:val="%2."/>
      <w:lvlJc w:val="left"/>
      <w:pPr>
        <w:ind w:left="1128" w:hanging="360"/>
      </w:pPr>
    </w:lvl>
    <w:lvl w:ilvl="2" w:tplc="041B001B">
      <w:start w:val="1"/>
      <w:numFmt w:val="lowerRoman"/>
      <w:lvlText w:val="%3."/>
      <w:lvlJc w:val="right"/>
      <w:pPr>
        <w:ind w:left="1848" w:hanging="180"/>
      </w:pPr>
    </w:lvl>
    <w:lvl w:ilvl="3" w:tplc="041B000F">
      <w:start w:val="1"/>
      <w:numFmt w:val="decimal"/>
      <w:lvlText w:val="%4."/>
      <w:lvlJc w:val="left"/>
      <w:pPr>
        <w:ind w:left="2568" w:hanging="360"/>
      </w:pPr>
    </w:lvl>
    <w:lvl w:ilvl="4" w:tplc="041B0019">
      <w:start w:val="1"/>
      <w:numFmt w:val="lowerLetter"/>
      <w:lvlText w:val="%5."/>
      <w:lvlJc w:val="left"/>
      <w:pPr>
        <w:ind w:left="3288" w:hanging="360"/>
      </w:pPr>
    </w:lvl>
    <w:lvl w:ilvl="5" w:tplc="041B001B">
      <w:start w:val="1"/>
      <w:numFmt w:val="lowerRoman"/>
      <w:lvlText w:val="%6."/>
      <w:lvlJc w:val="right"/>
      <w:pPr>
        <w:ind w:left="4008" w:hanging="180"/>
      </w:pPr>
    </w:lvl>
    <w:lvl w:ilvl="6" w:tplc="041B000F">
      <w:start w:val="1"/>
      <w:numFmt w:val="decimal"/>
      <w:lvlText w:val="%7."/>
      <w:lvlJc w:val="left"/>
      <w:pPr>
        <w:ind w:left="4728" w:hanging="360"/>
      </w:pPr>
    </w:lvl>
    <w:lvl w:ilvl="7" w:tplc="041B0019">
      <w:start w:val="1"/>
      <w:numFmt w:val="lowerLetter"/>
      <w:lvlText w:val="%8."/>
      <w:lvlJc w:val="left"/>
      <w:pPr>
        <w:ind w:left="5448" w:hanging="360"/>
      </w:pPr>
    </w:lvl>
    <w:lvl w:ilvl="8" w:tplc="041B001B">
      <w:start w:val="1"/>
      <w:numFmt w:val="lowerRoman"/>
      <w:lvlText w:val="%9."/>
      <w:lvlJc w:val="right"/>
      <w:pPr>
        <w:ind w:left="6168" w:hanging="180"/>
      </w:pPr>
    </w:lvl>
  </w:abstractNum>
  <w:abstractNum w:abstractNumId="1" w15:restartNumberingAfterBreak="0">
    <w:nsid w:val="7BC46AD0"/>
    <w:multiLevelType w:val="hybridMultilevel"/>
    <w:tmpl w:val="0AE6531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875035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766907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61F"/>
    <w:rsid w:val="00106800"/>
    <w:rsid w:val="00132C3F"/>
    <w:rsid w:val="0018035C"/>
    <w:rsid w:val="00427DFA"/>
    <w:rsid w:val="00474C82"/>
    <w:rsid w:val="00535E18"/>
    <w:rsid w:val="005749BE"/>
    <w:rsid w:val="00636B32"/>
    <w:rsid w:val="0066161F"/>
    <w:rsid w:val="00705307"/>
    <w:rsid w:val="00880AA7"/>
    <w:rsid w:val="00922714"/>
    <w:rsid w:val="009C570A"/>
    <w:rsid w:val="00A349B7"/>
    <w:rsid w:val="00A7461A"/>
    <w:rsid w:val="00AC3B53"/>
    <w:rsid w:val="00AE5757"/>
    <w:rsid w:val="00CC399D"/>
    <w:rsid w:val="00D11C0E"/>
    <w:rsid w:val="00D45EF1"/>
    <w:rsid w:val="00E27892"/>
    <w:rsid w:val="00E372AF"/>
    <w:rsid w:val="00F0490A"/>
    <w:rsid w:val="00F63125"/>
    <w:rsid w:val="00FA21F1"/>
    <w:rsid w:val="00FF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F29E1"/>
  <w15:chartTrackingRefBased/>
  <w15:docId w15:val="{B410AD35-E838-4E1B-9AA7-E3D89E0E3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6161F"/>
    <w:pPr>
      <w:spacing w:after="0" w:line="240" w:lineRule="auto"/>
    </w:pPr>
    <w:rPr>
      <w:rFonts w:ascii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66161F"/>
    <w:rPr>
      <w:color w:val="0563C1"/>
      <w:u w:val="single"/>
    </w:rPr>
  </w:style>
  <w:style w:type="paragraph" w:styleId="Odsekzoznamu">
    <w:name w:val="List Paragraph"/>
    <w:basedOn w:val="Normlny"/>
    <w:uiPriority w:val="34"/>
    <w:qFormat/>
    <w:rsid w:val="0066161F"/>
    <w:pPr>
      <w:ind w:left="720"/>
    </w:pPr>
  </w:style>
  <w:style w:type="paragraph" w:styleId="Hlavika">
    <w:name w:val="header"/>
    <w:basedOn w:val="Normlny"/>
    <w:link w:val="HlavikaChar"/>
    <w:uiPriority w:val="99"/>
    <w:rsid w:val="00FA21F1"/>
    <w:pPr>
      <w:suppressLineNumbers/>
      <w:tabs>
        <w:tab w:val="center" w:pos="4819"/>
        <w:tab w:val="right" w:pos="9638"/>
      </w:tabs>
      <w:suppressAutoHyphens/>
    </w:pPr>
    <w:rPr>
      <w:rFonts w:ascii="Source Sans Pro" w:eastAsia="NSimSun" w:hAnsi="Source Sans Pro" w:cs="Lucida Sans"/>
      <w:kern w:val="2"/>
      <w:sz w:val="18"/>
      <w:szCs w:val="24"/>
      <w:lang w:eastAsia="zh-CN" w:bidi="hi-IN"/>
    </w:rPr>
  </w:style>
  <w:style w:type="character" w:customStyle="1" w:styleId="HlavikaChar">
    <w:name w:val="Hlavička Char"/>
    <w:basedOn w:val="Predvolenpsmoodseku"/>
    <w:link w:val="Hlavika"/>
    <w:uiPriority w:val="99"/>
    <w:rsid w:val="00FA21F1"/>
    <w:rPr>
      <w:rFonts w:ascii="Source Sans Pro" w:eastAsia="NSimSun" w:hAnsi="Source Sans Pro" w:cs="Lucida Sans"/>
      <w:kern w:val="2"/>
      <w:sz w:val="18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068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movia.vlada.gov.s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lada.gov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urofondy.gov.sk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tivadarova</dc:creator>
  <cp:keywords/>
  <dc:description/>
  <cp:lastModifiedBy>tivadarova</cp:lastModifiedBy>
  <cp:revision>21</cp:revision>
  <dcterms:created xsi:type="dcterms:W3CDTF">2022-02-01T08:25:00Z</dcterms:created>
  <dcterms:modified xsi:type="dcterms:W3CDTF">2026-01-19T09:36:00Z</dcterms:modified>
</cp:coreProperties>
</file>