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E7F7DEE" w14:textId="0A26670C" w:rsidR="00655309" w:rsidRPr="00F42D29" w:rsidRDefault="00655309" w:rsidP="00655309">
      <w:pPr>
        <w:pStyle w:val="Zhlavie10"/>
        <w:keepNext/>
        <w:keepLines/>
        <w:pBdr>
          <w:bottom w:val="single" w:sz="6" w:space="1" w:color="auto"/>
        </w:pBdr>
        <w:shd w:val="clear" w:color="auto" w:fill="auto"/>
        <w:spacing w:after="760" w:line="259" w:lineRule="auto"/>
        <w:jc w:val="right"/>
        <w:rPr>
          <w:sz w:val="26"/>
          <w:szCs w:val="26"/>
        </w:rPr>
      </w:pPr>
      <w:r w:rsidRPr="00F42D29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FB82BD8" wp14:editId="0776EB2B">
                <wp:simplePos x="0" y="0"/>
                <wp:positionH relativeFrom="page">
                  <wp:posOffset>1014095</wp:posOffset>
                </wp:positionH>
                <wp:positionV relativeFrom="paragraph">
                  <wp:posOffset>25400</wp:posOffset>
                </wp:positionV>
                <wp:extent cx="2660650" cy="216535"/>
                <wp:effectExtent l="0" t="0" r="0" b="0"/>
                <wp:wrapSquare wrapText="right"/>
                <wp:docPr id="1" name="Shap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660650" cy="21653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143E95DD" w14:textId="77777777" w:rsidR="00655309" w:rsidRDefault="00655309" w:rsidP="00655309">
                            <w:pPr>
                              <w:pStyle w:val="Zkladntext20"/>
                              <w:shd w:val="clear" w:color="auto" w:fill="auto"/>
                            </w:pPr>
                            <w:r>
                              <w:t>Všeobecné záväzné nariadenie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type w14:anchorId="6FB82BD8" id="_x0000_t202" coordsize="21600,21600" o:spt="202" path="m,l,21600r21600,l21600,xe">
                <v:stroke joinstyle="miter"/>
                <v:path gradientshapeok="t" o:connecttype="rect"/>
              </v:shapetype>
              <v:shape id="Shape 1" o:spid="_x0000_s1026" type="#_x0000_t202" style="position:absolute;left:0;text-align:left;margin-left:79.85pt;margin-top:2pt;width:209.5pt;height:17.05pt;z-index:251659264;visibility:visible;mso-wrap-style:none;mso-wrap-distance-left:9pt;mso-wrap-distance-top:0;mso-wrap-distance-right:9pt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QaP7dQEAAOYCAAAOAAAAZHJzL2Uyb0RvYy54bWysUlFLwzAQfhf8DyHvLl1lRcragYyJICqo&#10;PyBNk7XQ5EIS1+7fe+naTfRNfLle7tLvvvu+rDeD7shBOt+CKehykVAijYC6NfuCfrzvbu4o8YGb&#10;mndgZEGP0tNNeX217m0uU2igq6UjCGJ83tuCNiHYnDEvGqm5X4CVBpsKnOYBj27Pasd7RNcdS5Mk&#10;Yz242joQ0nusbk9NWo74SkkRXpTyMpCuoMgtjNGNsYqRlWue7x23TSsmGvwPLDRvDQ49Q2154OTT&#10;tb+gdCsceFBhIUAzUKoVctwBt1kmP7Z5a7iV4y4ojrdnmfz/wYrnw5t9dSQM9zCggVGQ3vrcYzHu&#10;Myin4xeZEuyjhMezbHIIRGAxzbIkW2FLYC9dZqvbVYRhl7+t8+FBgiYxKahDW0a1+OHJh9PV+Uoc&#10;ZmDXdl2sX6jELAzVMPGroD4i7R6dK6jBp0VJ92hQmGjynLg5qaZkhkQxR36T8dGt7+dx8OV5ll8A&#10;AAD//wMAUEsDBBQABgAIAAAAIQCNArTc2wAAAAgBAAAPAAAAZHJzL2Rvd25yZXYueG1sTI/NTsMw&#10;EITvSLyDtUjcqB2gNIQ4FUJwpFILF25OvE3SxuvIdtrw9iwnOH6a0fyU69kN4oQh9p40ZAsFAqnx&#10;tqdWw+fH200OIiZD1gyeUMM3RlhXlxelKaw/0xZPu9QKDqFYGA1dSmMhZWw6dCYu/IjE2t4HZxJj&#10;aKUN5szhbpC3Sj1IZ3rihs6M+NJhc9xNTsP+fXM8vE5bdWhVjl9ZwLnONlpfX83PTyASzunPDL/z&#10;eTpUvKn2E9koBubl44qtGu75EuvLVc5ca7jLM5BVKf8fqH4AAAD//wMAUEsBAi0AFAAGAAgAAAAh&#10;ALaDOJL+AAAA4QEAABMAAAAAAAAAAAAAAAAAAAAAAFtDb250ZW50X1R5cGVzXS54bWxQSwECLQAU&#10;AAYACAAAACEAOP0h/9YAAACUAQAACwAAAAAAAAAAAAAAAAAvAQAAX3JlbHMvLnJlbHNQSwECLQAU&#10;AAYACAAAACEApEGj+3UBAADmAgAADgAAAAAAAAAAAAAAAAAuAgAAZHJzL2Uyb0RvYy54bWxQSwEC&#10;LQAUAAYACAAAACEAjQK03NsAAAAIAQAADwAAAAAAAAAAAAAAAADPAwAAZHJzL2Rvd25yZXYueG1s&#10;UEsFBgAAAAAEAAQA8wAAANcEAAAAAA==&#10;" filled="f" stroked="f">
                <v:textbox inset="0,0,0,0">
                  <w:txbxContent>
                    <w:p w14:paraId="143E95DD" w14:textId="77777777" w:rsidR="00655309" w:rsidRDefault="00655309" w:rsidP="00655309">
                      <w:pPr>
                        <w:pStyle w:val="Zkladntext20"/>
                        <w:shd w:val="clear" w:color="auto" w:fill="auto"/>
                      </w:pPr>
                      <w:r>
                        <w:t>Všeobecné záväzné nariadenie</w:t>
                      </w:r>
                    </w:p>
                  </w:txbxContent>
                </v:textbox>
                <w10:wrap type="square" side="right" anchorx="page"/>
              </v:shape>
            </w:pict>
          </mc:Fallback>
        </mc:AlternateContent>
      </w:r>
      <w:bookmarkStart w:id="0" w:name="bookmark0"/>
      <w:bookmarkStart w:id="1" w:name="bookmark1"/>
      <w:r w:rsidRPr="00F42D29">
        <w:rPr>
          <w:sz w:val="26"/>
          <w:szCs w:val="26"/>
        </w:rPr>
        <w:t xml:space="preserve">Číslo: VZN </w:t>
      </w:r>
      <w:r w:rsidR="00E42656">
        <w:rPr>
          <w:sz w:val="26"/>
          <w:szCs w:val="26"/>
        </w:rPr>
        <w:t>1</w:t>
      </w:r>
      <w:r w:rsidRPr="00F42D29">
        <w:rPr>
          <w:sz w:val="26"/>
          <w:szCs w:val="26"/>
        </w:rPr>
        <w:t>/20</w:t>
      </w:r>
      <w:bookmarkEnd w:id="0"/>
      <w:bookmarkEnd w:id="1"/>
      <w:r w:rsidRPr="00F42D29">
        <w:rPr>
          <w:sz w:val="26"/>
          <w:szCs w:val="26"/>
        </w:rPr>
        <w:t>2</w:t>
      </w:r>
      <w:r w:rsidR="00891B60">
        <w:rPr>
          <w:sz w:val="26"/>
          <w:szCs w:val="26"/>
        </w:rPr>
        <w:t>5</w:t>
      </w:r>
    </w:p>
    <w:p w14:paraId="4C0EBB9F" w14:textId="77777777" w:rsidR="00655309" w:rsidRPr="00F42D29" w:rsidRDefault="00655309" w:rsidP="00655309">
      <w:pPr>
        <w:pStyle w:val="Zhlavie10"/>
        <w:keepNext/>
        <w:keepLines/>
        <w:pBdr>
          <w:bottom w:val="single" w:sz="6" w:space="1" w:color="auto"/>
        </w:pBdr>
        <w:shd w:val="clear" w:color="auto" w:fill="auto"/>
        <w:spacing w:after="760" w:line="259" w:lineRule="auto"/>
        <w:jc w:val="right"/>
        <w:rPr>
          <w:sz w:val="26"/>
          <w:szCs w:val="26"/>
        </w:rPr>
      </w:pPr>
    </w:p>
    <w:p w14:paraId="6C40AA63" w14:textId="77777777" w:rsidR="00655309" w:rsidRPr="00F42D29" w:rsidRDefault="00655309" w:rsidP="00655309">
      <w:pPr>
        <w:pStyle w:val="Zhlavie10"/>
        <w:keepNext/>
        <w:keepLines/>
        <w:shd w:val="clear" w:color="auto" w:fill="auto"/>
        <w:spacing w:after="720" w:line="259" w:lineRule="auto"/>
        <w:rPr>
          <w:sz w:val="26"/>
          <w:szCs w:val="26"/>
        </w:rPr>
      </w:pPr>
      <w:bookmarkStart w:id="2" w:name="bookmark2"/>
      <w:bookmarkStart w:id="3" w:name="bookmark3"/>
    </w:p>
    <w:p w14:paraId="07D579D3" w14:textId="77777777" w:rsidR="00655309" w:rsidRPr="00F42D29" w:rsidRDefault="00655309" w:rsidP="00655309">
      <w:pPr>
        <w:pStyle w:val="Zhlavie10"/>
        <w:keepNext/>
        <w:keepLines/>
        <w:shd w:val="clear" w:color="auto" w:fill="auto"/>
        <w:spacing w:after="720" w:line="259" w:lineRule="auto"/>
        <w:rPr>
          <w:sz w:val="26"/>
          <w:szCs w:val="26"/>
        </w:rPr>
      </w:pPr>
      <w:r w:rsidRPr="00F42D29">
        <w:rPr>
          <w:sz w:val="26"/>
          <w:szCs w:val="26"/>
        </w:rPr>
        <w:t>OBEC KECHNEC</w:t>
      </w:r>
      <w:bookmarkEnd w:id="2"/>
      <w:bookmarkEnd w:id="3"/>
    </w:p>
    <w:p w14:paraId="23AF4FD2" w14:textId="77777777" w:rsidR="00655309" w:rsidRPr="00F42D29" w:rsidRDefault="00655309" w:rsidP="00655309">
      <w:pPr>
        <w:pStyle w:val="Zkladntext1"/>
        <w:shd w:val="clear" w:color="auto" w:fill="auto"/>
        <w:spacing w:after="300" w:line="264" w:lineRule="auto"/>
        <w:jc w:val="both"/>
      </w:pPr>
      <w:r w:rsidRPr="00F42D29">
        <w:t xml:space="preserve">v súlade s ustanoveniami čl. 68 a 71 Ústavy SR a s ustanovením § 6, </w:t>
      </w:r>
      <w:proofErr w:type="spellStart"/>
      <w:r w:rsidRPr="00F42D29">
        <w:t>ods.l</w:t>
      </w:r>
      <w:proofErr w:type="spellEnd"/>
      <w:r w:rsidRPr="00F42D29">
        <w:t xml:space="preserve"> zákona č.369/1990</w:t>
      </w:r>
      <w:r w:rsidRPr="00F42D29">
        <w:br/>
        <w:t>Zb. o obecnom zriadení v znení neskorších predpisov</w:t>
      </w:r>
    </w:p>
    <w:p w14:paraId="1795FFA9" w14:textId="77777777" w:rsidR="00655309" w:rsidRPr="00F42D29" w:rsidRDefault="00655309" w:rsidP="00655309">
      <w:pPr>
        <w:pStyle w:val="Zkladntext1"/>
        <w:shd w:val="clear" w:color="auto" w:fill="auto"/>
        <w:spacing w:after="0" w:line="240" w:lineRule="auto"/>
        <w:jc w:val="center"/>
        <w:rPr>
          <w:b/>
          <w:bCs/>
          <w:sz w:val="20"/>
          <w:szCs w:val="20"/>
        </w:rPr>
      </w:pPr>
      <w:r w:rsidRPr="00F42D29">
        <w:rPr>
          <w:b/>
          <w:bCs/>
          <w:sz w:val="20"/>
          <w:szCs w:val="20"/>
        </w:rPr>
        <w:t>vydáva</w:t>
      </w:r>
    </w:p>
    <w:p w14:paraId="707DBE19" w14:textId="77777777" w:rsidR="00655309" w:rsidRPr="00F42D29" w:rsidRDefault="00655309" w:rsidP="00655309">
      <w:pPr>
        <w:pStyle w:val="Zkladntext1"/>
        <w:shd w:val="clear" w:color="auto" w:fill="auto"/>
        <w:spacing w:after="0" w:line="240" w:lineRule="auto"/>
        <w:jc w:val="center"/>
        <w:rPr>
          <w:b/>
          <w:bCs/>
          <w:sz w:val="20"/>
          <w:szCs w:val="20"/>
        </w:rPr>
      </w:pPr>
    </w:p>
    <w:p w14:paraId="22F2BEC5" w14:textId="77777777" w:rsidR="00655309" w:rsidRPr="00F42D29" w:rsidRDefault="00655309" w:rsidP="00655309">
      <w:pPr>
        <w:pStyle w:val="Zkladntext1"/>
        <w:shd w:val="clear" w:color="auto" w:fill="auto"/>
        <w:spacing w:after="0" w:line="240" w:lineRule="auto"/>
        <w:jc w:val="center"/>
        <w:rPr>
          <w:sz w:val="20"/>
          <w:szCs w:val="20"/>
        </w:rPr>
      </w:pPr>
    </w:p>
    <w:p w14:paraId="558D3E71" w14:textId="77777777" w:rsidR="00655309" w:rsidRPr="00F42D29" w:rsidRDefault="00655309" w:rsidP="00655309">
      <w:pPr>
        <w:pStyle w:val="Zkladntext1"/>
        <w:shd w:val="clear" w:color="auto" w:fill="auto"/>
        <w:spacing w:after="0" w:line="240" w:lineRule="auto"/>
        <w:jc w:val="center"/>
        <w:rPr>
          <w:sz w:val="20"/>
          <w:szCs w:val="20"/>
        </w:rPr>
      </w:pPr>
    </w:p>
    <w:p w14:paraId="26A15BB4" w14:textId="77777777" w:rsidR="00655309" w:rsidRPr="00F42D29" w:rsidRDefault="00655309" w:rsidP="00655309">
      <w:pPr>
        <w:pStyle w:val="Zkladntext1"/>
        <w:shd w:val="clear" w:color="auto" w:fill="auto"/>
        <w:spacing w:after="0" w:line="240" w:lineRule="auto"/>
        <w:jc w:val="center"/>
        <w:rPr>
          <w:sz w:val="20"/>
          <w:szCs w:val="20"/>
        </w:rPr>
      </w:pPr>
    </w:p>
    <w:p w14:paraId="1747DC63" w14:textId="77777777" w:rsidR="00655309" w:rsidRPr="00F42D29" w:rsidRDefault="00655309" w:rsidP="00655309">
      <w:pPr>
        <w:pStyle w:val="Zhlavie10"/>
        <w:keepNext/>
        <w:keepLines/>
        <w:shd w:val="clear" w:color="auto" w:fill="auto"/>
        <w:spacing w:after="0"/>
        <w:rPr>
          <w:sz w:val="26"/>
          <w:szCs w:val="26"/>
        </w:rPr>
      </w:pPr>
      <w:bookmarkStart w:id="4" w:name="bookmark4"/>
      <w:bookmarkStart w:id="5" w:name="bookmark5"/>
      <w:r w:rsidRPr="00F42D29">
        <w:rPr>
          <w:sz w:val="26"/>
          <w:szCs w:val="26"/>
        </w:rPr>
        <w:t>VŠEOBECNE ZÁVÄZNÉ NARIADENIE</w:t>
      </w:r>
      <w:bookmarkEnd w:id="4"/>
      <w:bookmarkEnd w:id="5"/>
    </w:p>
    <w:p w14:paraId="3ADE8D32" w14:textId="77777777" w:rsidR="00655309" w:rsidRPr="00F42D29" w:rsidRDefault="00655309" w:rsidP="00655309">
      <w:pPr>
        <w:pStyle w:val="Zhlavie10"/>
        <w:keepNext/>
        <w:keepLines/>
        <w:shd w:val="clear" w:color="auto" w:fill="auto"/>
        <w:spacing w:after="0"/>
        <w:rPr>
          <w:sz w:val="26"/>
          <w:szCs w:val="26"/>
        </w:rPr>
      </w:pPr>
      <w:bookmarkStart w:id="6" w:name="bookmark6"/>
      <w:bookmarkStart w:id="7" w:name="bookmark7"/>
      <w:r w:rsidRPr="00F42D29">
        <w:rPr>
          <w:sz w:val="26"/>
          <w:szCs w:val="26"/>
        </w:rPr>
        <w:t>obce KECHNEC</w:t>
      </w:r>
      <w:bookmarkEnd w:id="6"/>
      <w:bookmarkEnd w:id="7"/>
    </w:p>
    <w:p w14:paraId="06DB78BB" w14:textId="77777777" w:rsidR="00655309" w:rsidRPr="00F42D29" w:rsidRDefault="00655309" w:rsidP="00655309">
      <w:pPr>
        <w:pStyle w:val="Zhlavie10"/>
        <w:keepNext/>
        <w:keepLines/>
        <w:shd w:val="clear" w:color="auto" w:fill="auto"/>
        <w:spacing w:after="0"/>
        <w:rPr>
          <w:sz w:val="26"/>
          <w:szCs w:val="26"/>
        </w:rPr>
      </w:pPr>
    </w:p>
    <w:p w14:paraId="2CB34EF0" w14:textId="6B1E21DB" w:rsidR="00655309" w:rsidRPr="00F42D29" w:rsidRDefault="00655309" w:rsidP="00655309">
      <w:pPr>
        <w:pStyle w:val="Zhlavie10"/>
        <w:keepNext/>
        <w:keepLines/>
        <w:shd w:val="clear" w:color="auto" w:fill="auto"/>
        <w:spacing w:after="240" w:line="259" w:lineRule="auto"/>
        <w:rPr>
          <w:sz w:val="26"/>
          <w:szCs w:val="26"/>
        </w:rPr>
      </w:pPr>
      <w:bookmarkStart w:id="8" w:name="bookmark8"/>
      <w:bookmarkStart w:id="9" w:name="bookmark9"/>
      <w:r w:rsidRPr="00F42D29">
        <w:rPr>
          <w:sz w:val="26"/>
          <w:szCs w:val="26"/>
        </w:rPr>
        <w:t>č</w:t>
      </w:r>
      <w:r>
        <w:rPr>
          <w:sz w:val="26"/>
          <w:szCs w:val="26"/>
        </w:rPr>
        <w:t xml:space="preserve">. </w:t>
      </w:r>
      <w:r w:rsidR="00E42656">
        <w:rPr>
          <w:sz w:val="26"/>
          <w:szCs w:val="26"/>
        </w:rPr>
        <w:t>1</w:t>
      </w:r>
      <w:r>
        <w:rPr>
          <w:sz w:val="26"/>
          <w:szCs w:val="26"/>
        </w:rPr>
        <w:t>/</w:t>
      </w:r>
      <w:r w:rsidRPr="00F42D29">
        <w:rPr>
          <w:sz w:val="26"/>
          <w:szCs w:val="26"/>
        </w:rPr>
        <w:t>20</w:t>
      </w:r>
      <w:bookmarkEnd w:id="8"/>
      <w:bookmarkEnd w:id="9"/>
      <w:r w:rsidRPr="00F42D29">
        <w:rPr>
          <w:sz w:val="26"/>
          <w:szCs w:val="26"/>
        </w:rPr>
        <w:t>2</w:t>
      </w:r>
      <w:r>
        <w:rPr>
          <w:sz w:val="26"/>
          <w:szCs w:val="26"/>
        </w:rPr>
        <w:t>5</w:t>
      </w:r>
    </w:p>
    <w:p w14:paraId="75E81F15" w14:textId="77777777" w:rsidR="00655309" w:rsidRPr="00F42D29" w:rsidRDefault="00655309" w:rsidP="00655309">
      <w:pPr>
        <w:pStyle w:val="Zhlavie10"/>
        <w:keepNext/>
        <w:keepLines/>
        <w:shd w:val="clear" w:color="auto" w:fill="auto"/>
        <w:spacing w:after="0"/>
      </w:pPr>
      <w:bookmarkStart w:id="10" w:name="bookmark10"/>
      <w:bookmarkStart w:id="11" w:name="bookmark11"/>
      <w:r w:rsidRPr="00F42D29">
        <w:t>o výške príspevkov na čiastočnú úhradu výdavkov</w:t>
      </w:r>
      <w:r w:rsidRPr="00F42D29">
        <w:br/>
        <w:t>v školskom zariadení v zriaďovateľskej pôsobnosti obce Kechnec</w:t>
      </w:r>
      <w:bookmarkEnd w:id="10"/>
      <w:bookmarkEnd w:id="11"/>
    </w:p>
    <w:p w14:paraId="64FD56EC" w14:textId="77777777" w:rsidR="00655309" w:rsidRPr="00F42D29" w:rsidRDefault="00655309" w:rsidP="00655309">
      <w:pPr>
        <w:pStyle w:val="Zhlavie10"/>
        <w:keepNext/>
        <w:keepLines/>
        <w:shd w:val="clear" w:color="auto" w:fill="auto"/>
        <w:spacing w:after="0"/>
      </w:pPr>
    </w:p>
    <w:p w14:paraId="65FC83F5" w14:textId="77777777" w:rsidR="00655309" w:rsidRDefault="00655309" w:rsidP="00655309">
      <w:pPr>
        <w:pStyle w:val="Zhlavie10"/>
        <w:keepNext/>
        <w:keepLines/>
        <w:shd w:val="clear" w:color="auto" w:fill="auto"/>
        <w:spacing w:after="0"/>
      </w:pPr>
    </w:p>
    <w:p w14:paraId="235F413F" w14:textId="66F862A1" w:rsidR="00655309" w:rsidRPr="00F42D29" w:rsidRDefault="00655309" w:rsidP="00655309">
      <w:pPr>
        <w:pStyle w:val="Zhlavie10"/>
        <w:keepNext/>
        <w:keepLines/>
        <w:shd w:val="clear" w:color="auto" w:fill="auto"/>
        <w:spacing w:after="0"/>
      </w:pPr>
    </w:p>
    <w:tbl>
      <w:tblPr>
        <w:tblOverlap w:val="never"/>
        <w:tblW w:w="0" w:type="auto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6442"/>
        <w:gridCol w:w="1776"/>
      </w:tblGrid>
      <w:tr w:rsidR="00655309" w:rsidRPr="00F42D29" w14:paraId="333FF78F" w14:textId="77777777" w:rsidTr="00CE631E">
        <w:trPr>
          <w:trHeight w:hRule="exact" w:val="240"/>
        </w:trPr>
        <w:tc>
          <w:tcPr>
            <w:tcW w:w="6442" w:type="dxa"/>
            <w:shd w:val="clear" w:color="auto" w:fill="FFFFFF"/>
            <w:vAlign w:val="bottom"/>
          </w:tcPr>
          <w:p w14:paraId="1856CF4D" w14:textId="77777777" w:rsidR="00655309" w:rsidRPr="00F42D29" w:rsidRDefault="00655309" w:rsidP="00CE631E">
            <w:pPr>
              <w:rPr>
                <w:color w:val="auto"/>
              </w:rPr>
            </w:pPr>
          </w:p>
        </w:tc>
        <w:tc>
          <w:tcPr>
            <w:tcW w:w="1776" w:type="dxa"/>
            <w:shd w:val="clear" w:color="auto" w:fill="FFFFFF"/>
            <w:vAlign w:val="bottom"/>
          </w:tcPr>
          <w:p w14:paraId="555B8667" w14:textId="77777777" w:rsidR="00655309" w:rsidRPr="00F42D29" w:rsidRDefault="00655309" w:rsidP="00CE631E">
            <w:pPr>
              <w:pStyle w:val="In0"/>
              <w:shd w:val="clear" w:color="auto" w:fill="auto"/>
              <w:spacing w:after="0" w:line="240" w:lineRule="auto"/>
              <w:ind w:firstLine="600"/>
              <w:rPr>
                <w:b/>
                <w:bCs/>
                <w:sz w:val="20"/>
                <w:szCs w:val="20"/>
              </w:rPr>
            </w:pPr>
          </w:p>
        </w:tc>
      </w:tr>
      <w:tr w:rsidR="00655309" w:rsidRPr="00F42D29" w14:paraId="402FE0B3" w14:textId="77777777" w:rsidTr="00CE631E">
        <w:trPr>
          <w:trHeight w:hRule="exact" w:val="240"/>
        </w:trPr>
        <w:tc>
          <w:tcPr>
            <w:tcW w:w="6442" w:type="dxa"/>
            <w:shd w:val="clear" w:color="auto" w:fill="FFFFFF"/>
            <w:vAlign w:val="bottom"/>
          </w:tcPr>
          <w:p w14:paraId="3808F022" w14:textId="77777777" w:rsidR="00655309" w:rsidRPr="00F42D29" w:rsidRDefault="00655309" w:rsidP="00CE631E">
            <w:pPr>
              <w:pStyle w:val="In0"/>
              <w:shd w:val="clear" w:color="auto" w:fill="auto"/>
              <w:spacing w:after="0" w:line="240" w:lineRule="auto"/>
            </w:pPr>
          </w:p>
        </w:tc>
        <w:tc>
          <w:tcPr>
            <w:tcW w:w="1776" w:type="dxa"/>
            <w:shd w:val="clear" w:color="auto" w:fill="FFFFFF"/>
            <w:vAlign w:val="bottom"/>
          </w:tcPr>
          <w:p w14:paraId="49F11142" w14:textId="77777777" w:rsidR="00655309" w:rsidRPr="00F42D29" w:rsidRDefault="00655309" w:rsidP="00CE631E">
            <w:pPr>
              <w:pStyle w:val="In0"/>
              <w:shd w:val="clear" w:color="auto" w:fill="auto"/>
              <w:spacing w:after="0" w:line="240" w:lineRule="auto"/>
              <w:ind w:firstLine="600"/>
              <w:rPr>
                <w:b/>
                <w:bCs/>
                <w:sz w:val="20"/>
                <w:szCs w:val="20"/>
              </w:rPr>
            </w:pPr>
          </w:p>
        </w:tc>
      </w:tr>
      <w:tr w:rsidR="00655309" w:rsidRPr="00F42D29" w14:paraId="3390BF15" w14:textId="77777777" w:rsidTr="00CE631E">
        <w:trPr>
          <w:trHeight w:hRule="exact" w:val="240"/>
        </w:trPr>
        <w:tc>
          <w:tcPr>
            <w:tcW w:w="6442" w:type="dxa"/>
            <w:shd w:val="clear" w:color="auto" w:fill="FFFFFF"/>
            <w:vAlign w:val="bottom"/>
          </w:tcPr>
          <w:p w14:paraId="07CC170F" w14:textId="77777777" w:rsidR="00655309" w:rsidRPr="00F42D29" w:rsidRDefault="00655309" w:rsidP="00CE631E">
            <w:pPr>
              <w:pStyle w:val="In0"/>
              <w:shd w:val="clear" w:color="auto" w:fill="auto"/>
              <w:spacing w:after="0" w:line="240" w:lineRule="auto"/>
            </w:pPr>
          </w:p>
          <w:p w14:paraId="3B9D60BC" w14:textId="77777777" w:rsidR="00655309" w:rsidRPr="00F42D29" w:rsidRDefault="00655309" w:rsidP="00CE631E">
            <w:pPr>
              <w:pStyle w:val="In0"/>
              <w:shd w:val="clear" w:color="auto" w:fill="auto"/>
              <w:spacing w:after="0" w:line="240" w:lineRule="auto"/>
            </w:pPr>
          </w:p>
          <w:p w14:paraId="1F94CE50" w14:textId="77777777" w:rsidR="00655309" w:rsidRPr="00F42D29" w:rsidRDefault="00655309" w:rsidP="00CE631E">
            <w:pPr>
              <w:pStyle w:val="In0"/>
              <w:shd w:val="clear" w:color="auto" w:fill="auto"/>
              <w:spacing w:after="0" w:line="240" w:lineRule="auto"/>
            </w:pPr>
          </w:p>
          <w:p w14:paraId="2ABB8784" w14:textId="77777777" w:rsidR="00655309" w:rsidRPr="00F42D29" w:rsidRDefault="00655309" w:rsidP="00CE631E">
            <w:pPr>
              <w:pStyle w:val="In0"/>
              <w:shd w:val="clear" w:color="auto" w:fill="auto"/>
              <w:spacing w:after="0" w:line="240" w:lineRule="auto"/>
            </w:pPr>
          </w:p>
          <w:p w14:paraId="774A8C1F" w14:textId="77777777" w:rsidR="00655309" w:rsidRPr="00F42D29" w:rsidRDefault="00655309" w:rsidP="00CE631E">
            <w:pPr>
              <w:pStyle w:val="In0"/>
              <w:shd w:val="clear" w:color="auto" w:fill="auto"/>
              <w:spacing w:after="0" w:line="240" w:lineRule="auto"/>
            </w:pPr>
          </w:p>
        </w:tc>
        <w:tc>
          <w:tcPr>
            <w:tcW w:w="1776" w:type="dxa"/>
            <w:shd w:val="clear" w:color="auto" w:fill="FFFFFF"/>
            <w:vAlign w:val="bottom"/>
          </w:tcPr>
          <w:p w14:paraId="01EE71CF" w14:textId="77777777" w:rsidR="00655309" w:rsidRPr="00F42D29" w:rsidRDefault="00655309" w:rsidP="00CE631E">
            <w:pPr>
              <w:pStyle w:val="In0"/>
              <w:shd w:val="clear" w:color="auto" w:fill="auto"/>
              <w:spacing w:after="0" w:line="240" w:lineRule="auto"/>
              <w:ind w:firstLine="600"/>
              <w:rPr>
                <w:b/>
                <w:bCs/>
                <w:sz w:val="20"/>
                <w:szCs w:val="20"/>
              </w:rPr>
            </w:pPr>
          </w:p>
        </w:tc>
      </w:tr>
      <w:tr w:rsidR="00655309" w:rsidRPr="00F42D29" w14:paraId="34553FE6" w14:textId="77777777" w:rsidTr="00CE631E">
        <w:trPr>
          <w:trHeight w:hRule="exact" w:val="240"/>
        </w:trPr>
        <w:tc>
          <w:tcPr>
            <w:tcW w:w="6442" w:type="dxa"/>
            <w:shd w:val="clear" w:color="auto" w:fill="FFFFFF"/>
            <w:vAlign w:val="bottom"/>
          </w:tcPr>
          <w:p w14:paraId="52FF5AE7" w14:textId="77777777" w:rsidR="00655309" w:rsidRPr="00F42D29" w:rsidRDefault="00655309" w:rsidP="00CE631E">
            <w:pPr>
              <w:pStyle w:val="In0"/>
              <w:shd w:val="clear" w:color="auto" w:fill="auto"/>
              <w:spacing w:after="0" w:line="240" w:lineRule="auto"/>
            </w:pPr>
          </w:p>
        </w:tc>
        <w:tc>
          <w:tcPr>
            <w:tcW w:w="1776" w:type="dxa"/>
            <w:shd w:val="clear" w:color="auto" w:fill="FFFFFF"/>
            <w:vAlign w:val="bottom"/>
          </w:tcPr>
          <w:p w14:paraId="294F2B55" w14:textId="77777777" w:rsidR="00655309" w:rsidRPr="00F42D29" w:rsidRDefault="00655309" w:rsidP="00CE631E">
            <w:pPr>
              <w:pStyle w:val="In0"/>
              <w:shd w:val="clear" w:color="auto" w:fill="auto"/>
              <w:spacing w:after="0" w:line="240" w:lineRule="auto"/>
              <w:ind w:firstLine="600"/>
              <w:rPr>
                <w:b/>
                <w:bCs/>
                <w:sz w:val="20"/>
                <w:szCs w:val="20"/>
              </w:rPr>
            </w:pPr>
          </w:p>
          <w:p w14:paraId="5D3E266E" w14:textId="77777777" w:rsidR="00655309" w:rsidRPr="00F42D29" w:rsidRDefault="00655309" w:rsidP="00CE631E">
            <w:pPr>
              <w:pStyle w:val="In0"/>
              <w:shd w:val="clear" w:color="auto" w:fill="auto"/>
              <w:spacing w:after="0" w:line="240" w:lineRule="auto"/>
              <w:ind w:firstLine="600"/>
              <w:rPr>
                <w:b/>
                <w:bCs/>
                <w:sz w:val="20"/>
                <w:szCs w:val="20"/>
              </w:rPr>
            </w:pPr>
          </w:p>
        </w:tc>
      </w:tr>
    </w:tbl>
    <w:p w14:paraId="458130A6" w14:textId="77777777" w:rsidR="00655309" w:rsidRPr="00F42D29" w:rsidRDefault="00655309" w:rsidP="00655309">
      <w:pPr>
        <w:pStyle w:val="Zkladntext1"/>
        <w:shd w:val="clear" w:color="auto" w:fill="auto"/>
        <w:spacing w:after="0" w:line="264" w:lineRule="auto"/>
      </w:pPr>
    </w:p>
    <w:p w14:paraId="08341ED5" w14:textId="77777777" w:rsidR="00655309" w:rsidRPr="00F42D29" w:rsidRDefault="00655309" w:rsidP="00655309">
      <w:pPr>
        <w:pStyle w:val="Default"/>
        <w:rPr>
          <w:color w:val="auto"/>
          <w:sz w:val="23"/>
          <w:szCs w:val="23"/>
        </w:rPr>
      </w:pPr>
      <w:r w:rsidRPr="00F42D29">
        <w:rPr>
          <w:b/>
          <w:bCs/>
          <w:color w:val="auto"/>
          <w:sz w:val="23"/>
          <w:szCs w:val="23"/>
        </w:rPr>
        <w:t xml:space="preserve">Návrh tohto všeobecne záväzného nariadenia (VZN) </w:t>
      </w:r>
    </w:p>
    <w:p w14:paraId="528F92A4" w14:textId="24768F8F" w:rsidR="00655309" w:rsidRPr="00F42D29" w:rsidRDefault="00655309" w:rsidP="00655309">
      <w:pPr>
        <w:pStyle w:val="Default"/>
        <w:rPr>
          <w:color w:val="auto"/>
          <w:sz w:val="23"/>
          <w:szCs w:val="23"/>
        </w:rPr>
      </w:pPr>
      <w:r w:rsidRPr="00F42D29">
        <w:rPr>
          <w:color w:val="auto"/>
          <w:sz w:val="23"/>
          <w:szCs w:val="23"/>
        </w:rPr>
        <w:t xml:space="preserve">Vyvesený na úradnej tabuli obce dňa: </w:t>
      </w:r>
      <w:r w:rsidRPr="00F42D29">
        <w:rPr>
          <w:color w:val="auto"/>
          <w:sz w:val="23"/>
          <w:szCs w:val="23"/>
        </w:rPr>
        <w:tab/>
      </w:r>
      <w:r w:rsidRPr="00F42D29">
        <w:rPr>
          <w:color w:val="auto"/>
          <w:sz w:val="23"/>
          <w:szCs w:val="23"/>
        </w:rPr>
        <w:tab/>
      </w:r>
      <w:r w:rsidRPr="00F42D29">
        <w:rPr>
          <w:color w:val="auto"/>
          <w:sz w:val="23"/>
          <w:szCs w:val="23"/>
        </w:rPr>
        <w:tab/>
      </w:r>
      <w:r w:rsidRPr="00F42D29">
        <w:rPr>
          <w:color w:val="auto"/>
          <w:sz w:val="23"/>
          <w:szCs w:val="23"/>
        </w:rPr>
        <w:tab/>
      </w:r>
      <w:r>
        <w:rPr>
          <w:color w:val="auto"/>
          <w:sz w:val="23"/>
          <w:szCs w:val="23"/>
        </w:rPr>
        <w:t>15.11.2024</w:t>
      </w:r>
    </w:p>
    <w:p w14:paraId="68F97F6F" w14:textId="46BC14E6" w:rsidR="00655309" w:rsidRPr="00F42D29" w:rsidRDefault="00655309" w:rsidP="00655309">
      <w:pPr>
        <w:pStyle w:val="Default"/>
        <w:rPr>
          <w:color w:val="auto"/>
          <w:sz w:val="23"/>
          <w:szCs w:val="23"/>
        </w:rPr>
      </w:pPr>
      <w:r w:rsidRPr="00F42D29">
        <w:rPr>
          <w:color w:val="auto"/>
          <w:sz w:val="23"/>
          <w:szCs w:val="23"/>
        </w:rPr>
        <w:t xml:space="preserve">Dátum začiatku lehoty na pripomienkové konanie: </w:t>
      </w:r>
      <w:r w:rsidRPr="00F42D29">
        <w:rPr>
          <w:color w:val="auto"/>
          <w:sz w:val="23"/>
          <w:szCs w:val="23"/>
        </w:rPr>
        <w:tab/>
      </w:r>
      <w:r w:rsidRPr="00F42D29">
        <w:rPr>
          <w:color w:val="auto"/>
          <w:sz w:val="23"/>
          <w:szCs w:val="23"/>
        </w:rPr>
        <w:tab/>
      </w:r>
      <w:r>
        <w:rPr>
          <w:color w:val="auto"/>
          <w:sz w:val="23"/>
          <w:szCs w:val="23"/>
        </w:rPr>
        <w:t>15.11.2024</w:t>
      </w:r>
    </w:p>
    <w:p w14:paraId="469AA7B4" w14:textId="653AC69D" w:rsidR="00655309" w:rsidRPr="00F42D29" w:rsidRDefault="00655309" w:rsidP="00655309">
      <w:pPr>
        <w:pStyle w:val="Default"/>
        <w:rPr>
          <w:color w:val="auto"/>
          <w:sz w:val="23"/>
          <w:szCs w:val="23"/>
        </w:rPr>
      </w:pPr>
      <w:r w:rsidRPr="00F42D29">
        <w:rPr>
          <w:color w:val="auto"/>
          <w:sz w:val="23"/>
          <w:szCs w:val="23"/>
        </w:rPr>
        <w:t>Dátum ukončenia pripomienkového konania:</w:t>
      </w:r>
      <w:r w:rsidRPr="00F42D29">
        <w:rPr>
          <w:color w:val="auto"/>
          <w:sz w:val="23"/>
          <w:szCs w:val="23"/>
        </w:rPr>
        <w:tab/>
      </w:r>
      <w:r w:rsidRPr="00F42D29">
        <w:rPr>
          <w:color w:val="auto"/>
          <w:sz w:val="23"/>
          <w:szCs w:val="23"/>
        </w:rPr>
        <w:tab/>
      </w:r>
      <w:r w:rsidRPr="00F42D29">
        <w:rPr>
          <w:color w:val="auto"/>
          <w:sz w:val="23"/>
          <w:szCs w:val="23"/>
        </w:rPr>
        <w:tab/>
      </w:r>
      <w:r>
        <w:rPr>
          <w:color w:val="auto"/>
          <w:sz w:val="23"/>
          <w:szCs w:val="23"/>
        </w:rPr>
        <w:t>30.11.2024</w:t>
      </w:r>
    </w:p>
    <w:p w14:paraId="36209130" w14:textId="77777777" w:rsidR="00655309" w:rsidRPr="00F42D29" w:rsidRDefault="00655309" w:rsidP="00655309">
      <w:pPr>
        <w:pStyle w:val="Default"/>
        <w:rPr>
          <w:b/>
          <w:bCs/>
          <w:color w:val="auto"/>
          <w:sz w:val="23"/>
          <w:szCs w:val="23"/>
        </w:rPr>
      </w:pPr>
    </w:p>
    <w:p w14:paraId="1A6EAE63" w14:textId="6C8070D4" w:rsidR="00655309" w:rsidRPr="00E42656" w:rsidRDefault="00655309" w:rsidP="00655309">
      <w:pPr>
        <w:pStyle w:val="Default"/>
        <w:rPr>
          <w:color w:val="auto"/>
          <w:sz w:val="23"/>
          <w:szCs w:val="23"/>
        </w:rPr>
      </w:pPr>
      <w:r w:rsidRPr="009F6379">
        <w:rPr>
          <w:b/>
          <w:bCs/>
          <w:color w:val="auto"/>
          <w:sz w:val="23"/>
          <w:szCs w:val="23"/>
        </w:rPr>
        <w:t xml:space="preserve">VZN na ktorom sa uznieslo Obecné zastupiteľstvo: </w:t>
      </w:r>
      <w:r w:rsidRPr="009F6379">
        <w:rPr>
          <w:b/>
          <w:bCs/>
          <w:color w:val="auto"/>
          <w:sz w:val="23"/>
          <w:szCs w:val="23"/>
        </w:rPr>
        <w:tab/>
      </w:r>
      <w:r w:rsidR="00E42656" w:rsidRPr="00E42656">
        <w:rPr>
          <w:color w:val="auto"/>
          <w:sz w:val="23"/>
          <w:szCs w:val="23"/>
        </w:rPr>
        <w:t>05.12.2024</w:t>
      </w:r>
    </w:p>
    <w:p w14:paraId="2324DE8A" w14:textId="46A27ACA" w:rsidR="00655309" w:rsidRPr="009F6379" w:rsidRDefault="00655309" w:rsidP="00655309">
      <w:pPr>
        <w:pStyle w:val="Default"/>
        <w:rPr>
          <w:color w:val="auto"/>
          <w:sz w:val="23"/>
          <w:szCs w:val="23"/>
        </w:rPr>
      </w:pPr>
      <w:r w:rsidRPr="009F6379">
        <w:rPr>
          <w:color w:val="auto"/>
          <w:sz w:val="23"/>
          <w:szCs w:val="23"/>
        </w:rPr>
        <w:t xml:space="preserve">Vyhlásené vyvesením na úradnej tabuli obce dňa: </w:t>
      </w:r>
      <w:r w:rsidRPr="009F6379">
        <w:rPr>
          <w:color w:val="auto"/>
          <w:sz w:val="23"/>
          <w:szCs w:val="23"/>
        </w:rPr>
        <w:tab/>
      </w:r>
      <w:r w:rsidRPr="009F6379">
        <w:rPr>
          <w:color w:val="auto"/>
          <w:sz w:val="23"/>
          <w:szCs w:val="23"/>
        </w:rPr>
        <w:tab/>
      </w:r>
      <w:r w:rsidR="00E42656">
        <w:rPr>
          <w:color w:val="auto"/>
          <w:sz w:val="23"/>
          <w:szCs w:val="23"/>
        </w:rPr>
        <w:t>13.12.2024</w:t>
      </w:r>
    </w:p>
    <w:p w14:paraId="587A0E0D" w14:textId="2ED1C88C" w:rsidR="00655309" w:rsidRPr="009F6379" w:rsidRDefault="00655309" w:rsidP="00655309">
      <w:pPr>
        <w:rPr>
          <w:rFonts w:ascii="Times New Roman" w:hAnsi="Times New Roman" w:cs="Times New Roman"/>
          <w:color w:val="auto"/>
          <w:sz w:val="23"/>
          <w:szCs w:val="23"/>
        </w:rPr>
      </w:pPr>
      <w:r w:rsidRPr="009F6379">
        <w:rPr>
          <w:rFonts w:ascii="Times New Roman" w:hAnsi="Times New Roman" w:cs="Times New Roman"/>
          <w:color w:val="auto"/>
          <w:sz w:val="23"/>
          <w:szCs w:val="23"/>
        </w:rPr>
        <w:t xml:space="preserve">Nadobúda účinnosť dňom: </w:t>
      </w:r>
      <w:r w:rsidRPr="009F6379">
        <w:rPr>
          <w:rFonts w:ascii="Times New Roman" w:hAnsi="Times New Roman" w:cs="Times New Roman"/>
          <w:color w:val="auto"/>
          <w:sz w:val="23"/>
          <w:szCs w:val="23"/>
        </w:rPr>
        <w:tab/>
      </w:r>
      <w:r w:rsidRPr="009F6379">
        <w:rPr>
          <w:rFonts w:ascii="Times New Roman" w:hAnsi="Times New Roman" w:cs="Times New Roman"/>
          <w:color w:val="auto"/>
          <w:sz w:val="23"/>
          <w:szCs w:val="23"/>
        </w:rPr>
        <w:tab/>
      </w:r>
      <w:r w:rsidRPr="009F6379">
        <w:rPr>
          <w:rFonts w:ascii="Times New Roman" w:hAnsi="Times New Roman" w:cs="Times New Roman"/>
          <w:color w:val="auto"/>
          <w:sz w:val="23"/>
          <w:szCs w:val="23"/>
        </w:rPr>
        <w:tab/>
      </w:r>
      <w:r w:rsidRPr="009F6379">
        <w:rPr>
          <w:rFonts w:ascii="Times New Roman" w:hAnsi="Times New Roman" w:cs="Times New Roman"/>
          <w:color w:val="auto"/>
          <w:sz w:val="23"/>
          <w:szCs w:val="23"/>
        </w:rPr>
        <w:tab/>
      </w:r>
      <w:r>
        <w:rPr>
          <w:rFonts w:ascii="Times New Roman" w:hAnsi="Times New Roman" w:cs="Times New Roman"/>
          <w:color w:val="auto"/>
          <w:sz w:val="23"/>
          <w:szCs w:val="23"/>
        </w:rPr>
        <w:tab/>
      </w:r>
      <w:r w:rsidR="00E42656">
        <w:rPr>
          <w:rFonts w:ascii="Times New Roman" w:hAnsi="Times New Roman" w:cs="Times New Roman"/>
          <w:color w:val="auto"/>
          <w:sz w:val="23"/>
          <w:szCs w:val="23"/>
        </w:rPr>
        <w:t>0</w:t>
      </w:r>
      <w:r w:rsidRPr="009F6379">
        <w:rPr>
          <w:rFonts w:ascii="Times New Roman" w:hAnsi="Times New Roman" w:cs="Times New Roman"/>
          <w:color w:val="auto"/>
          <w:sz w:val="23"/>
          <w:szCs w:val="23"/>
        </w:rPr>
        <w:t>1.</w:t>
      </w:r>
      <w:r w:rsidR="00E42656">
        <w:rPr>
          <w:rFonts w:ascii="Times New Roman" w:hAnsi="Times New Roman" w:cs="Times New Roman"/>
          <w:color w:val="auto"/>
          <w:sz w:val="23"/>
          <w:szCs w:val="23"/>
        </w:rPr>
        <w:t>0</w:t>
      </w:r>
      <w:r w:rsidRPr="009F6379">
        <w:rPr>
          <w:rFonts w:ascii="Times New Roman" w:hAnsi="Times New Roman" w:cs="Times New Roman"/>
          <w:color w:val="auto"/>
          <w:sz w:val="23"/>
          <w:szCs w:val="23"/>
        </w:rPr>
        <w:t>1.202</w:t>
      </w:r>
      <w:r>
        <w:rPr>
          <w:rFonts w:ascii="Times New Roman" w:hAnsi="Times New Roman" w:cs="Times New Roman"/>
          <w:color w:val="auto"/>
          <w:sz w:val="23"/>
          <w:szCs w:val="23"/>
        </w:rPr>
        <w:t>5</w:t>
      </w:r>
    </w:p>
    <w:p w14:paraId="5D79F238" w14:textId="77777777" w:rsidR="00655309" w:rsidRPr="00F42D29" w:rsidRDefault="00655309" w:rsidP="00655309">
      <w:pPr>
        <w:rPr>
          <w:color w:val="auto"/>
          <w:sz w:val="23"/>
          <w:szCs w:val="23"/>
        </w:rPr>
      </w:pPr>
    </w:p>
    <w:p w14:paraId="2A4E44F5" w14:textId="77777777" w:rsidR="00655309" w:rsidRPr="00F42D29" w:rsidRDefault="00655309" w:rsidP="00655309">
      <w:pPr>
        <w:pStyle w:val="Zkladntext1"/>
        <w:shd w:val="clear" w:color="auto" w:fill="auto"/>
        <w:spacing w:after="0" w:line="264" w:lineRule="auto"/>
      </w:pPr>
      <w:r w:rsidRPr="00F42D29">
        <w:t>Obecné zastupiteľstvo v Kechneci podľa § 6 ods. 1 a § 4 ods. 3 písm. g) zákona č. 369/1990 Zb. o obecnom zriadení v znení neskorších predpisov a podľa § 141 ods. 5 a 6 zák. č. 245/2008 Z. z. o výchove a vzdelávaní a o zmene a doplnení niektorých zákonov v znení neskorších predpisov sa uznieslo na tomto všeobecne záväznom nariadení (ďalej len nariadenie).</w:t>
      </w:r>
    </w:p>
    <w:p w14:paraId="17B83316" w14:textId="77777777" w:rsidR="00655309" w:rsidRPr="00F42D29" w:rsidRDefault="00655309" w:rsidP="00655309">
      <w:pPr>
        <w:pStyle w:val="Zkladntext1"/>
        <w:shd w:val="clear" w:color="auto" w:fill="auto"/>
        <w:spacing w:after="0" w:line="264" w:lineRule="auto"/>
      </w:pPr>
    </w:p>
    <w:p w14:paraId="108CA2CB" w14:textId="77777777" w:rsidR="00655309" w:rsidRPr="00F42D29" w:rsidRDefault="00655309" w:rsidP="00655309">
      <w:pPr>
        <w:pStyle w:val="Zhlavie10"/>
        <w:keepNext/>
        <w:keepLines/>
        <w:shd w:val="clear" w:color="auto" w:fill="auto"/>
        <w:spacing w:after="0"/>
      </w:pPr>
      <w:bookmarkStart w:id="12" w:name="bookmark12"/>
      <w:bookmarkStart w:id="13" w:name="bookmark13"/>
      <w:r w:rsidRPr="00F42D29">
        <w:t>§1</w:t>
      </w:r>
      <w:bookmarkEnd w:id="12"/>
      <w:bookmarkEnd w:id="13"/>
    </w:p>
    <w:p w14:paraId="7E4E0A60" w14:textId="77777777" w:rsidR="00655309" w:rsidRPr="00F42D29" w:rsidRDefault="00655309" w:rsidP="00655309">
      <w:pPr>
        <w:pStyle w:val="Zkladntext30"/>
        <w:shd w:val="clear" w:color="auto" w:fill="auto"/>
      </w:pPr>
      <w:r w:rsidRPr="00F42D29">
        <w:t>r</w:t>
      </w:r>
    </w:p>
    <w:p w14:paraId="12F113C4" w14:textId="77777777" w:rsidR="00655309" w:rsidRPr="00F42D29" w:rsidRDefault="00655309" w:rsidP="00655309">
      <w:pPr>
        <w:pStyle w:val="Zhlavie10"/>
        <w:keepNext/>
        <w:keepLines/>
        <w:shd w:val="clear" w:color="auto" w:fill="auto"/>
        <w:spacing w:line="180" w:lineRule="auto"/>
      </w:pPr>
      <w:bookmarkStart w:id="14" w:name="bookmark14"/>
      <w:bookmarkStart w:id="15" w:name="bookmark15"/>
      <w:r w:rsidRPr="00F42D29">
        <w:t>Úvodné ustanovenia.</w:t>
      </w:r>
      <w:bookmarkEnd w:id="14"/>
      <w:bookmarkEnd w:id="15"/>
    </w:p>
    <w:p w14:paraId="459008AA" w14:textId="77777777" w:rsidR="00655309" w:rsidRPr="00F42D29" w:rsidRDefault="00655309" w:rsidP="00655309">
      <w:pPr>
        <w:pStyle w:val="Zkladntext1"/>
        <w:numPr>
          <w:ilvl w:val="0"/>
          <w:numId w:val="1"/>
        </w:numPr>
        <w:shd w:val="clear" w:color="auto" w:fill="auto"/>
        <w:spacing w:after="0"/>
        <w:ind w:firstLine="284"/>
      </w:pPr>
      <w:r w:rsidRPr="00F42D29">
        <w:t>Obec Kechnec týmto nariadením určuje výšku príspevkov na čiastočnú úhradu</w:t>
      </w:r>
      <w:r w:rsidRPr="00F42D29">
        <w:br/>
        <w:t>výdavkov v školskom zariadení, ktorého je zriaďovateľom.</w:t>
      </w:r>
    </w:p>
    <w:p w14:paraId="41A94005" w14:textId="77777777" w:rsidR="00655309" w:rsidRPr="00F42D29" w:rsidRDefault="00655309" w:rsidP="00655309">
      <w:pPr>
        <w:pStyle w:val="Zkladntext1"/>
        <w:numPr>
          <w:ilvl w:val="0"/>
          <w:numId w:val="1"/>
        </w:numPr>
        <w:shd w:val="clear" w:color="auto" w:fill="auto"/>
        <w:tabs>
          <w:tab w:val="left" w:pos="709"/>
        </w:tabs>
        <w:spacing w:after="0"/>
        <w:ind w:firstLine="340"/>
      </w:pPr>
      <w:r w:rsidRPr="00F42D29">
        <w:t>Obec Kechnec je zriaďovateľom Výdajnej školskej jedálne pri MŠ Kechnec.</w:t>
      </w:r>
    </w:p>
    <w:p w14:paraId="1509C6A0" w14:textId="77777777" w:rsidR="00655309" w:rsidRPr="00F42D29" w:rsidRDefault="00655309" w:rsidP="00655309">
      <w:pPr>
        <w:pStyle w:val="Zkladntext1"/>
        <w:numPr>
          <w:ilvl w:val="0"/>
          <w:numId w:val="1"/>
        </w:numPr>
        <w:shd w:val="clear" w:color="auto" w:fill="auto"/>
        <w:tabs>
          <w:tab w:val="left" w:pos="718"/>
        </w:tabs>
        <w:spacing w:after="0"/>
        <w:ind w:left="720" w:hanging="360"/>
      </w:pPr>
      <w:r w:rsidRPr="00F42D29">
        <w:t>Obec Kechnec ako zriaďovateľ školského zariadenia podľa odseku 2 tohto paragrafu</w:t>
      </w:r>
      <w:r w:rsidRPr="00F42D29">
        <w:br/>
        <w:t>určuje výšku príspevku na čiastočnú úhradu nákladov a podmienky úhrady vo</w:t>
      </w:r>
      <w:r w:rsidRPr="00F42D29">
        <w:br/>
        <w:t>výdajnej školskej jedálni.</w:t>
      </w:r>
    </w:p>
    <w:p w14:paraId="3315B48E" w14:textId="77777777" w:rsidR="00655309" w:rsidRPr="00F42D29" w:rsidRDefault="00655309" w:rsidP="00655309">
      <w:pPr>
        <w:pStyle w:val="Zkladntext1"/>
        <w:numPr>
          <w:ilvl w:val="0"/>
          <w:numId w:val="1"/>
        </w:numPr>
        <w:shd w:val="clear" w:color="auto" w:fill="auto"/>
        <w:tabs>
          <w:tab w:val="left" w:pos="718"/>
        </w:tabs>
        <w:spacing w:after="640"/>
        <w:ind w:left="720" w:hanging="360"/>
      </w:pPr>
      <w:r w:rsidRPr="00F42D29">
        <w:t>Oznam a informáciu o výške mesačného poplatku a o termínoch splatnosti v súlade</w:t>
      </w:r>
      <w:r w:rsidRPr="00F42D29">
        <w:br/>
        <w:t>s týmto nariadením zverejní riaditeľka MŠ na verejne prístupnom mieste a vhodným</w:t>
      </w:r>
      <w:r w:rsidRPr="00F42D29">
        <w:br/>
        <w:t>a preukázateľným spôsobom informuje dotknuté osoby.</w:t>
      </w:r>
    </w:p>
    <w:p w14:paraId="62BC698D" w14:textId="77777777" w:rsidR="00655309" w:rsidRPr="00F42D29" w:rsidRDefault="00655309" w:rsidP="00655309">
      <w:pPr>
        <w:pStyle w:val="Zhlavie10"/>
        <w:keepNext/>
        <w:keepLines/>
        <w:shd w:val="clear" w:color="auto" w:fill="auto"/>
        <w:spacing w:after="0"/>
      </w:pPr>
      <w:bookmarkStart w:id="16" w:name="bookmark16"/>
      <w:bookmarkStart w:id="17" w:name="bookmark17"/>
      <w:r w:rsidRPr="00F42D29">
        <w:t>§2</w:t>
      </w:r>
      <w:bookmarkEnd w:id="16"/>
      <w:bookmarkEnd w:id="17"/>
    </w:p>
    <w:p w14:paraId="712A2860" w14:textId="77777777" w:rsidR="00655309" w:rsidRPr="00F42D29" w:rsidRDefault="00655309" w:rsidP="00655309">
      <w:pPr>
        <w:pStyle w:val="Zhlavie10"/>
        <w:keepNext/>
        <w:keepLines/>
        <w:shd w:val="clear" w:color="auto" w:fill="auto"/>
        <w:spacing w:line="216" w:lineRule="auto"/>
      </w:pPr>
      <w:bookmarkStart w:id="18" w:name="bookmark18"/>
      <w:bookmarkStart w:id="19" w:name="bookmark19"/>
      <w:r w:rsidRPr="00F42D29">
        <w:t>Príspevok na čiastočnú úhradu nákladov a podmienky úhrady.</w:t>
      </w:r>
      <w:bookmarkEnd w:id="18"/>
      <w:bookmarkEnd w:id="19"/>
    </w:p>
    <w:p w14:paraId="795BE920" w14:textId="77777777" w:rsidR="00655309" w:rsidRPr="00F42D29" w:rsidRDefault="00655309" w:rsidP="00655309">
      <w:pPr>
        <w:pStyle w:val="Zkladntext1"/>
        <w:shd w:val="clear" w:color="auto" w:fill="auto"/>
        <w:spacing w:after="260" w:line="240" w:lineRule="auto"/>
        <w:ind w:firstLine="340"/>
      </w:pPr>
      <w:r w:rsidRPr="00F42D29">
        <w:t>1. Výdajná školská jedáleň, ktorej zriaďovateľom je obec poskytuje stravovanie:</w:t>
      </w:r>
    </w:p>
    <w:p w14:paraId="560B7360" w14:textId="77777777" w:rsidR="00655309" w:rsidRPr="00F42D29" w:rsidRDefault="00655309" w:rsidP="00655309">
      <w:pPr>
        <w:pStyle w:val="Zkladntext1"/>
        <w:numPr>
          <w:ilvl w:val="0"/>
          <w:numId w:val="4"/>
        </w:numPr>
        <w:shd w:val="clear" w:color="auto" w:fill="auto"/>
        <w:tabs>
          <w:tab w:val="left" w:pos="1108"/>
        </w:tabs>
        <w:spacing w:after="0"/>
      </w:pPr>
      <w:r w:rsidRPr="00F42D29">
        <w:t>deťom za čiastočnú úhradu nákladov, ktoré uhrádza zákonný zástupca vo výške</w:t>
      </w:r>
      <w:r w:rsidRPr="00F42D29">
        <w:br/>
        <w:t>nákladov na nákup potravín podľa vekovej kategórie stravníkov v nadväznosti na</w:t>
      </w:r>
      <w:r w:rsidRPr="00F42D29">
        <w:br/>
        <w:t>odporúčané výživové dávky,</w:t>
      </w:r>
    </w:p>
    <w:p w14:paraId="1056025E" w14:textId="77777777" w:rsidR="00655309" w:rsidRPr="00F42D29" w:rsidRDefault="00655309" w:rsidP="00655309">
      <w:pPr>
        <w:pStyle w:val="Zkladntext1"/>
        <w:numPr>
          <w:ilvl w:val="0"/>
          <w:numId w:val="4"/>
        </w:numPr>
        <w:shd w:val="clear" w:color="auto" w:fill="auto"/>
        <w:tabs>
          <w:tab w:val="left" w:pos="1127"/>
        </w:tabs>
        <w:spacing w:after="260"/>
      </w:pPr>
      <w:r w:rsidRPr="00F42D29">
        <w:t>zamestnancom obce pracujúcim v Materskej škole. Výška poplatku zajedno jedlo,</w:t>
      </w:r>
      <w:r w:rsidRPr="00F42D29">
        <w:br/>
        <w:t>ktorú uhrádza zamestnanec sa skladá z výšky nákladov na nákup potravín pre</w:t>
      </w:r>
      <w:r w:rsidRPr="00F42D29">
        <w:br/>
        <w:t>vekovú kategóriu stravníkov od 15 do 18/19 rokov a režijných nákladov.</w:t>
      </w:r>
    </w:p>
    <w:p w14:paraId="4EA5977B" w14:textId="77777777" w:rsidR="00655309" w:rsidRDefault="00655309" w:rsidP="00655309">
      <w:pPr>
        <w:pStyle w:val="Nzovtabuky0"/>
        <w:shd w:val="clear" w:color="auto" w:fill="auto"/>
        <w:ind w:firstLine="426"/>
      </w:pPr>
      <w:r w:rsidRPr="00F42D29">
        <w:t>2. Výška úhrady zákonného zástupcu sa stanovuje takto:</w:t>
      </w:r>
    </w:p>
    <w:p w14:paraId="7C62F5BA" w14:textId="77777777" w:rsidR="00891B60" w:rsidRDefault="00891B60" w:rsidP="00655309">
      <w:pPr>
        <w:pStyle w:val="Nzovtabuky0"/>
        <w:shd w:val="clear" w:color="auto" w:fill="auto"/>
        <w:ind w:firstLine="426"/>
      </w:pPr>
    </w:p>
    <w:tbl>
      <w:tblPr>
        <w:tblW w:w="8363" w:type="dxa"/>
        <w:tblInd w:w="421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42"/>
        <w:gridCol w:w="740"/>
        <w:gridCol w:w="800"/>
        <w:gridCol w:w="940"/>
        <w:gridCol w:w="1269"/>
        <w:gridCol w:w="1417"/>
        <w:gridCol w:w="1418"/>
      </w:tblGrid>
      <w:tr w:rsidR="00891B60" w:rsidRPr="00891B60" w14:paraId="42A2C7BD" w14:textId="77777777" w:rsidTr="00891B60">
        <w:trPr>
          <w:trHeight w:val="360"/>
        </w:trPr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BE2DCF" w14:textId="77777777" w:rsidR="00891B60" w:rsidRPr="00891B60" w:rsidRDefault="00891B60" w:rsidP="00891B60">
            <w:pPr>
              <w:widowControl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bidi="ar-SA"/>
              </w:rPr>
            </w:pPr>
            <w:r w:rsidRPr="00891B6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bidi="ar-SA"/>
              </w:rPr>
              <w:t>Stravník MŠ</w:t>
            </w:r>
          </w:p>
        </w:tc>
        <w:tc>
          <w:tcPr>
            <w:tcW w:w="6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F02BAD" w14:textId="77777777" w:rsidR="00891B60" w:rsidRPr="00891B60" w:rsidRDefault="00891B60" w:rsidP="00891B60">
            <w:pPr>
              <w:widowControl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bidi="ar-SA"/>
              </w:rPr>
            </w:pPr>
            <w:r w:rsidRPr="00891B6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bidi="ar-SA"/>
              </w:rPr>
              <w:t>desiata</w:t>
            </w:r>
          </w:p>
        </w:tc>
        <w:tc>
          <w:tcPr>
            <w:tcW w:w="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C85EA5" w14:textId="77777777" w:rsidR="00891B60" w:rsidRPr="00891B60" w:rsidRDefault="00891B60" w:rsidP="00891B60">
            <w:pPr>
              <w:widowControl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bidi="ar-SA"/>
              </w:rPr>
            </w:pPr>
            <w:r w:rsidRPr="00891B6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bidi="ar-SA"/>
              </w:rPr>
              <w:t>obed</w:t>
            </w:r>
          </w:p>
        </w:tc>
        <w:tc>
          <w:tcPr>
            <w:tcW w:w="9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E3AEC5" w14:textId="77777777" w:rsidR="00891B60" w:rsidRPr="00891B60" w:rsidRDefault="00891B60" w:rsidP="00891B60">
            <w:pPr>
              <w:widowControl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bidi="ar-SA"/>
              </w:rPr>
            </w:pPr>
            <w:r w:rsidRPr="00891B6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bidi="ar-SA"/>
              </w:rPr>
              <w:t>olovrant</w:t>
            </w:r>
          </w:p>
        </w:tc>
        <w:tc>
          <w:tcPr>
            <w:tcW w:w="12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B47257" w14:textId="77777777" w:rsidR="00891B60" w:rsidRPr="00891B60" w:rsidRDefault="00891B60" w:rsidP="00891B60">
            <w:pPr>
              <w:widowControl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bidi="ar-SA"/>
              </w:rPr>
            </w:pPr>
            <w:r w:rsidRPr="00891B6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bidi="ar-SA"/>
              </w:rPr>
              <w:t>celkom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9344FA" w14:textId="77777777" w:rsidR="00891B60" w:rsidRPr="00891B60" w:rsidRDefault="00891B60" w:rsidP="00891B60">
            <w:pPr>
              <w:widowControl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bidi="ar-SA"/>
              </w:rPr>
            </w:pPr>
            <w:r w:rsidRPr="00891B6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bidi="ar-SA"/>
              </w:rPr>
              <w:t>dotácia a HN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CA0EB3" w14:textId="2749683A" w:rsidR="00891B60" w:rsidRPr="00891B60" w:rsidRDefault="00891B60" w:rsidP="00891B60">
            <w:pPr>
              <w:widowControl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bidi="ar-SA"/>
              </w:rPr>
            </w:pPr>
            <w:r w:rsidRPr="00891B6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bidi="ar-SA"/>
              </w:rPr>
              <w:t xml:space="preserve">platba </w:t>
            </w:r>
            <w:proofErr w:type="spellStart"/>
            <w:r w:rsidRPr="00891B6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bidi="ar-SA"/>
              </w:rPr>
              <w:t>zák.zást</w:t>
            </w: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bidi="ar-SA"/>
              </w:rPr>
              <w:t>upcu</w:t>
            </w:r>
            <w:proofErr w:type="spellEnd"/>
          </w:p>
        </w:tc>
      </w:tr>
      <w:tr w:rsidR="00891B60" w:rsidRPr="00891B60" w14:paraId="0C6380B7" w14:textId="77777777" w:rsidTr="00891B60">
        <w:trPr>
          <w:trHeight w:val="360"/>
        </w:trPr>
        <w:tc>
          <w:tcPr>
            <w:tcW w:w="184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D567E9" w14:textId="77777777" w:rsidR="00891B60" w:rsidRPr="00891B60" w:rsidRDefault="00891B60" w:rsidP="00891B60">
            <w:pPr>
              <w:widowControl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bidi="ar-SA"/>
              </w:rPr>
            </w:pPr>
            <w:r w:rsidRPr="00891B6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bidi="ar-SA"/>
              </w:rPr>
              <w:t>Dieťa HN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005613" w14:textId="77777777" w:rsidR="00891B60" w:rsidRPr="00891B60" w:rsidRDefault="00891B60" w:rsidP="00891B60">
            <w:pPr>
              <w:widowControl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</w:pPr>
            <w:r w:rsidRPr="00891B60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0,45 €</w:t>
            </w:r>
          </w:p>
        </w:tc>
        <w:tc>
          <w:tcPr>
            <w:tcW w:w="80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F2D745" w14:textId="77777777" w:rsidR="00891B60" w:rsidRPr="00891B60" w:rsidRDefault="00891B60" w:rsidP="00891B60">
            <w:pPr>
              <w:widowControl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</w:pPr>
            <w:r w:rsidRPr="00891B60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1,10 €</w:t>
            </w:r>
          </w:p>
        </w:tc>
        <w:tc>
          <w:tcPr>
            <w:tcW w:w="9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3926AA" w14:textId="77777777" w:rsidR="00891B60" w:rsidRPr="00891B60" w:rsidRDefault="00891B60" w:rsidP="00891B60">
            <w:pPr>
              <w:widowControl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</w:pPr>
            <w:r w:rsidRPr="00891B60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0,35 €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8D353B" w14:textId="77777777" w:rsidR="00891B60" w:rsidRPr="00891B60" w:rsidRDefault="00891B60" w:rsidP="00891B60">
            <w:pPr>
              <w:widowControl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</w:pPr>
            <w:r w:rsidRPr="00891B60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1,90 €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3FDA5F" w14:textId="77777777" w:rsidR="00891B60" w:rsidRPr="00891B60" w:rsidRDefault="00891B60" w:rsidP="00891B60">
            <w:pPr>
              <w:widowControl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</w:pPr>
            <w:r w:rsidRPr="00891B60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1,40 €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A9425C" w14:textId="77777777" w:rsidR="00891B60" w:rsidRPr="00891B60" w:rsidRDefault="00891B60" w:rsidP="00891B60">
            <w:pPr>
              <w:widowControl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</w:pPr>
            <w:r w:rsidRPr="00891B60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0,50 €</w:t>
            </w:r>
          </w:p>
        </w:tc>
      </w:tr>
      <w:tr w:rsidR="00891B60" w:rsidRPr="00891B60" w14:paraId="4C6A3296" w14:textId="77777777" w:rsidTr="00891B60">
        <w:trPr>
          <w:trHeight w:val="360"/>
        </w:trPr>
        <w:tc>
          <w:tcPr>
            <w:tcW w:w="1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4DB648" w14:textId="77777777" w:rsidR="00891B60" w:rsidRPr="00891B60" w:rsidRDefault="00891B60" w:rsidP="00891B60">
            <w:pPr>
              <w:widowControl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bidi="ar-SA"/>
              </w:rPr>
            </w:pPr>
            <w:r w:rsidRPr="00891B6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bidi="ar-SA"/>
              </w:rPr>
              <w:t>Predškoláci /dotácia/</w:t>
            </w:r>
          </w:p>
        </w:tc>
        <w:tc>
          <w:tcPr>
            <w:tcW w:w="6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056E524" w14:textId="77777777" w:rsidR="00891B60" w:rsidRPr="00891B60" w:rsidRDefault="00891B60" w:rsidP="00891B60">
            <w:pPr>
              <w:widowControl/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</w:pPr>
            <w:r w:rsidRPr="00891B60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 </w:t>
            </w:r>
          </w:p>
        </w:tc>
        <w:tc>
          <w:tcPr>
            <w:tcW w:w="8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0A148A8" w14:textId="77777777" w:rsidR="00891B60" w:rsidRPr="00891B60" w:rsidRDefault="00891B60" w:rsidP="00891B60">
            <w:pPr>
              <w:widowControl/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</w:pPr>
            <w:r w:rsidRPr="00891B60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 </w:t>
            </w:r>
          </w:p>
        </w:tc>
        <w:tc>
          <w:tcPr>
            <w:tcW w:w="9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6D1FD0" w14:textId="77777777" w:rsidR="00891B60" w:rsidRPr="00891B60" w:rsidRDefault="00891B60" w:rsidP="00891B60">
            <w:pPr>
              <w:widowControl/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</w:pPr>
            <w:r w:rsidRPr="00891B60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 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6A2CAE" w14:textId="77777777" w:rsidR="00891B60" w:rsidRPr="00891B60" w:rsidRDefault="00891B60" w:rsidP="00891B60">
            <w:pPr>
              <w:widowControl/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</w:pP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40D8F1" w14:textId="77777777" w:rsidR="00891B60" w:rsidRPr="00891B60" w:rsidRDefault="00891B60" w:rsidP="00891B60">
            <w:pPr>
              <w:widowControl/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</w:pPr>
            <w:r w:rsidRPr="00891B60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CF6533" w14:textId="77777777" w:rsidR="00891B60" w:rsidRPr="00891B60" w:rsidRDefault="00891B60" w:rsidP="00891B60">
            <w:pPr>
              <w:widowControl/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</w:pPr>
            <w:r w:rsidRPr="00891B60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 </w:t>
            </w:r>
          </w:p>
        </w:tc>
      </w:tr>
      <w:tr w:rsidR="00891B60" w:rsidRPr="00891B60" w14:paraId="0CB34F38" w14:textId="77777777" w:rsidTr="00891B60">
        <w:trPr>
          <w:trHeight w:val="360"/>
        </w:trPr>
        <w:tc>
          <w:tcPr>
            <w:tcW w:w="184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239543" w14:textId="77777777" w:rsidR="00891B60" w:rsidRPr="00891B60" w:rsidRDefault="00891B60" w:rsidP="00891B60">
            <w:pPr>
              <w:widowControl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bidi="ar-SA"/>
              </w:rPr>
            </w:pPr>
            <w:r w:rsidRPr="00891B6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bidi="ar-SA"/>
              </w:rPr>
              <w:t>Dieťa MŠ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21ECF9" w14:textId="77777777" w:rsidR="00891B60" w:rsidRPr="00891B60" w:rsidRDefault="00891B60" w:rsidP="00891B60">
            <w:pPr>
              <w:widowControl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</w:pPr>
            <w:r w:rsidRPr="00891B60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0,45 €</w:t>
            </w:r>
          </w:p>
        </w:tc>
        <w:tc>
          <w:tcPr>
            <w:tcW w:w="80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8D1128" w14:textId="77777777" w:rsidR="00891B60" w:rsidRPr="00891B60" w:rsidRDefault="00891B60" w:rsidP="00891B60">
            <w:pPr>
              <w:widowControl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</w:pPr>
            <w:r w:rsidRPr="00891B60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1,10 €</w:t>
            </w:r>
          </w:p>
        </w:tc>
        <w:tc>
          <w:tcPr>
            <w:tcW w:w="94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D7F962" w14:textId="77777777" w:rsidR="00891B60" w:rsidRPr="00891B60" w:rsidRDefault="00891B60" w:rsidP="00891B60">
            <w:pPr>
              <w:widowControl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</w:pPr>
            <w:r w:rsidRPr="00891B60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0,35 €</w:t>
            </w:r>
          </w:p>
        </w:tc>
        <w:tc>
          <w:tcPr>
            <w:tcW w:w="126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86F3E0" w14:textId="77777777" w:rsidR="00891B60" w:rsidRPr="00891B60" w:rsidRDefault="00891B60" w:rsidP="00891B60">
            <w:pPr>
              <w:widowControl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</w:pPr>
            <w:r w:rsidRPr="00891B60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1,90 €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46B8F6" w14:textId="77777777" w:rsidR="00891B60" w:rsidRPr="00891B60" w:rsidRDefault="00891B60" w:rsidP="00891B60">
            <w:pPr>
              <w:widowControl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</w:pPr>
            <w:r w:rsidRPr="00891B60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0,00 €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326E03" w14:textId="77777777" w:rsidR="00891B60" w:rsidRPr="00891B60" w:rsidRDefault="00891B60" w:rsidP="00891B60">
            <w:pPr>
              <w:widowControl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</w:pPr>
            <w:r w:rsidRPr="00891B60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1,90 €</w:t>
            </w:r>
          </w:p>
        </w:tc>
      </w:tr>
      <w:tr w:rsidR="00891B60" w:rsidRPr="00891B60" w14:paraId="60F45B3E" w14:textId="77777777" w:rsidTr="00891B60">
        <w:trPr>
          <w:trHeight w:val="360"/>
        </w:trPr>
        <w:tc>
          <w:tcPr>
            <w:tcW w:w="1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F2E0EC" w14:textId="77777777" w:rsidR="00891B60" w:rsidRPr="00891B60" w:rsidRDefault="00891B60" w:rsidP="00891B60">
            <w:pPr>
              <w:widowControl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bidi="ar-SA"/>
              </w:rPr>
            </w:pPr>
            <w:r w:rsidRPr="00891B6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bidi="ar-SA"/>
              </w:rPr>
              <w:t> </w:t>
            </w:r>
          </w:p>
        </w:tc>
        <w:tc>
          <w:tcPr>
            <w:tcW w:w="6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1ABA5CF" w14:textId="77777777" w:rsidR="00891B60" w:rsidRPr="00891B60" w:rsidRDefault="00891B60" w:rsidP="00891B60">
            <w:pPr>
              <w:widowControl/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</w:pPr>
            <w:r w:rsidRPr="00891B60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 </w:t>
            </w:r>
          </w:p>
        </w:tc>
        <w:tc>
          <w:tcPr>
            <w:tcW w:w="8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104DB81" w14:textId="77777777" w:rsidR="00891B60" w:rsidRPr="00891B60" w:rsidRDefault="00891B60" w:rsidP="00891B60">
            <w:pPr>
              <w:widowControl/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</w:pPr>
            <w:r w:rsidRPr="00891B60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 </w:t>
            </w:r>
          </w:p>
        </w:tc>
        <w:tc>
          <w:tcPr>
            <w:tcW w:w="9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65AD86" w14:textId="77777777" w:rsidR="00891B60" w:rsidRPr="00891B60" w:rsidRDefault="00891B60" w:rsidP="00891B60">
            <w:pPr>
              <w:widowControl/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</w:pPr>
            <w:r w:rsidRPr="00891B60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 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BE9000" w14:textId="77777777" w:rsidR="00891B60" w:rsidRPr="00891B60" w:rsidRDefault="00891B60" w:rsidP="00891B60">
            <w:pPr>
              <w:widowControl/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</w:pPr>
            <w:r w:rsidRPr="00891B60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A70AD2" w14:textId="77777777" w:rsidR="00891B60" w:rsidRPr="00891B60" w:rsidRDefault="00891B60" w:rsidP="00891B60">
            <w:pPr>
              <w:widowControl/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</w:pPr>
            <w:r w:rsidRPr="00891B60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56FB52" w14:textId="77777777" w:rsidR="00891B60" w:rsidRPr="00891B60" w:rsidRDefault="00891B60" w:rsidP="00891B60">
            <w:pPr>
              <w:widowControl/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</w:pPr>
            <w:r w:rsidRPr="00891B60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 </w:t>
            </w:r>
          </w:p>
        </w:tc>
      </w:tr>
      <w:tr w:rsidR="00891B60" w:rsidRPr="00891B60" w14:paraId="381ECE6E" w14:textId="77777777" w:rsidTr="00891B60">
        <w:trPr>
          <w:trHeight w:val="360"/>
        </w:trPr>
        <w:tc>
          <w:tcPr>
            <w:tcW w:w="184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5D4D4A" w14:textId="2AED855C" w:rsidR="00891B60" w:rsidRPr="00891B60" w:rsidRDefault="00891B60" w:rsidP="00891B60">
            <w:pPr>
              <w:widowControl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bidi="ar-SA"/>
              </w:rPr>
              <w:t>Réžia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6ADBB6" w14:textId="77777777" w:rsidR="00891B60" w:rsidRPr="00891B60" w:rsidRDefault="00891B60" w:rsidP="00891B60">
            <w:pPr>
              <w:widowControl/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</w:pPr>
            <w:r w:rsidRPr="00891B60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 </w:t>
            </w:r>
          </w:p>
        </w:tc>
        <w:tc>
          <w:tcPr>
            <w:tcW w:w="80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7BA810" w14:textId="77777777" w:rsidR="00891B60" w:rsidRPr="00891B60" w:rsidRDefault="00891B60" w:rsidP="00891B60">
            <w:pPr>
              <w:widowControl/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</w:pPr>
            <w:r w:rsidRPr="00891B60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 </w:t>
            </w:r>
          </w:p>
        </w:tc>
        <w:tc>
          <w:tcPr>
            <w:tcW w:w="9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EB4A93" w14:textId="77777777" w:rsidR="00891B60" w:rsidRPr="00891B60" w:rsidRDefault="00891B60" w:rsidP="00891B60">
            <w:pPr>
              <w:widowControl/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</w:pPr>
            <w:r w:rsidRPr="00891B60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 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98BE4C" w14:textId="77777777" w:rsidR="00891B60" w:rsidRPr="00891B60" w:rsidRDefault="00891B60" w:rsidP="00891B60">
            <w:pPr>
              <w:widowControl/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</w:pPr>
            <w:r w:rsidRPr="00891B60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C93BBB" w14:textId="77777777" w:rsidR="00891B60" w:rsidRPr="00891B60" w:rsidRDefault="00891B60" w:rsidP="00891B60">
            <w:pPr>
              <w:widowControl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</w:pPr>
            <w:r w:rsidRPr="00891B60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1,58 €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0551C6" w14:textId="77777777" w:rsidR="00891B60" w:rsidRPr="00891B60" w:rsidRDefault="00891B60" w:rsidP="00891B60">
            <w:pPr>
              <w:widowControl/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</w:pPr>
            <w:r w:rsidRPr="00891B60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 </w:t>
            </w:r>
          </w:p>
        </w:tc>
      </w:tr>
      <w:tr w:rsidR="00891B60" w:rsidRPr="00891B60" w14:paraId="6FD54E5F" w14:textId="77777777" w:rsidTr="00891B60">
        <w:trPr>
          <w:trHeight w:val="360"/>
        </w:trPr>
        <w:tc>
          <w:tcPr>
            <w:tcW w:w="1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E21FF7" w14:textId="77777777" w:rsidR="00891B60" w:rsidRPr="00891B60" w:rsidRDefault="00891B60" w:rsidP="00891B60">
            <w:pPr>
              <w:widowControl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bidi="ar-SA"/>
              </w:rPr>
            </w:pPr>
            <w:r w:rsidRPr="00891B6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bidi="ar-SA"/>
              </w:rPr>
              <w:t> </w:t>
            </w:r>
          </w:p>
        </w:tc>
        <w:tc>
          <w:tcPr>
            <w:tcW w:w="6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DF0FD94" w14:textId="77777777" w:rsidR="00891B60" w:rsidRPr="00891B60" w:rsidRDefault="00891B60" w:rsidP="00891B60">
            <w:pPr>
              <w:widowControl/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</w:pPr>
            <w:r w:rsidRPr="00891B60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 </w:t>
            </w:r>
          </w:p>
        </w:tc>
        <w:tc>
          <w:tcPr>
            <w:tcW w:w="8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13CEF1B" w14:textId="77777777" w:rsidR="00891B60" w:rsidRPr="00891B60" w:rsidRDefault="00891B60" w:rsidP="00891B60">
            <w:pPr>
              <w:widowControl/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</w:pPr>
            <w:r w:rsidRPr="00891B60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 </w:t>
            </w:r>
          </w:p>
        </w:tc>
        <w:tc>
          <w:tcPr>
            <w:tcW w:w="9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ADBE92" w14:textId="77777777" w:rsidR="00891B60" w:rsidRPr="00891B60" w:rsidRDefault="00891B60" w:rsidP="00891B60">
            <w:pPr>
              <w:widowControl/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</w:pPr>
            <w:r w:rsidRPr="00891B60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 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749FC2" w14:textId="77777777" w:rsidR="00891B60" w:rsidRPr="00891B60" w:rsidRDefault="00891B60" w:rsidP="00891B60">
            <w:pPr>
              <w:widowControl/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</w:pPr>
            <w:r w:rsidRPr="00891B60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21C293" w14:textId="26858C93" w:rsidR="00891B60" w:rsidRPr="00891B60" w:rsidRDefault="00891B60" w:rsidP="00891B60">
            <w:pPr>
              <w:widowControl/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</w:pPr>
            <w:r w:rsidRPr="00891B60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/platí zriaďov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ateľ</w:t>
            </w:r>
            <w:r w:rsidRPr="00891B60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/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3246DD" w14:textId="77777777" w:rsidR="00891B60" w:rsidRPr="00891B60" w:rsidRDefault="00891B60" w:rsidP="00891B60">
            <w:pPr>
              <w:widowControl/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</w:pPr>
            <w:r w:rsidRPr="00891B60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 </w:t>
            </w:r>
          </w:p>
        </w:tc>
      </w:tr>
    </w:tbl>
    <w:p w14:paraId="3AD7CC64" w14:textId="77777777" w:rsidR="00891B60" w:rsidRPr="00F42D29" w:rsidRDefault="00891B60" w:rsidP="00655309">
      <w:pPr>
        <w:pStyle w:val="Nzovtabuky0"/>
        <w:shd w:val="clear" w:color="auto" w:fill="auto"/>
        <w:ind w:firstLine="426"/>
      </w:pPr>
    </w:p>
    <w:p w14:paraId="797D43C8" w14:textId="77777777" w:rsidR="00655309" w:rsidRPr="00F42D29" w:rsidRDefault="00655309" w:rsidP="00655309">
      <w:pPr>
        <w:spacing w:after="259" w:line="1" w:lineRule="exact"/>
        <w:rPr>
          <w:color w:val="auto"/>
        </w:rPr>
      </w:pPr>
    </w:p>
    <w:p w14:paraId="559E4A17" w14:textId="77777777" w:rsidR="00655309" w:rsidRPr="00F42D29" w:rsidRDefault="00655309" w:rsidP="00655309">
      <w:pPr>
        <w:pStyle w:val="Zkladntext1"/>
        <w:numPr>
          <w:ilvl w:val="0"/>
          <w:numId w:val="3"/>
        </w:numPr>
        <w:shd w:val="clear" w:color="auto" w:fill="auto"/>
        <w:spacing w:after="260" w:line="259" w:lineRule="auto"/>
        <w:ind w:firstLine="284"/>
      </w:pPr>
      <w:r w:rsidRPr="00F42D29">
        <w:lastRenderedPageBreak/>
        <w:t>V prípade získania dotácie na nákup potravín zo štátneho rozpočtu sa výška úhrady</w:t>
      </w:r>
      <w:r w:rsidRPr="00F42D29">
        <w:br/>
        <w:t>zákonného zástupcu dieťaťa primerane znižuje.</w:t>
      </w:r>
    </w:p>
    <w:p w14:paraId="348D26B4" w14:textId="77777777" w:rsidR="00655309" w:rsidRDefault="00655309" w:rsidP="00655309">
      <w:pPr>
        <w:pStyle w:val="Zkladntext1"/>
        <w:numPr>
          <w:ilvl w:val="0"/>
          <w:numId w:val="3"/>
        </w:numPr>
        <w:shd w:val="clear" w:color="auto" w:fill="auto"/>
        <w:tabs>
          <w:tab w:val="left" w:pos="709"/>
        </w:tabs>
        <w:spacing w:after="0" w:line="240" w:lineRule="auto"/>
        <w:ind w:firstLine="340"/>
      </w:pPr>
      <w:r w:rsidRPr="00F42D29">
        <w:t>Výška úhrady zamestnanca sa stanovuje takto:</w:t>
      </w:r>
    </w:p>
    <w:p w14:paraId="1439B5FF" w14:textId="77777777" w:rsidR="00891B60" w:rsidRDefault="00891B60" w:rsidP="00891B60">
      <w:pPr>
        <w:pStyle w:val="Zkladntext1"/>
        <w:shd w:val="clear" w:color="auto" w:fill="auto"/>
        <w:tabs>
          <w:tab w:val="left" w:pos="709"/>
        </w:tabs>
        <w:spacing w:after="0" w:line="240" w:lineRule="auto"/>
      </w:pPr>
    </w:p>
    <w:p w14:paraId="02D4BFC6" w14:textId="77777777" w:rsidR="00891B60" w:rsidRDefault="00891B60" w:rsidP="00891B60">
      <w:pPr>
        <w:pStyle w:val="Zkladntext1"/>
        <w:shd w:val="clear" w:color="auto" w:fill="auto"/>
        <w:tabs>
          <w:tab w:val="left" w:pos="709"/>
        </w:tabs>
        <w:spacing w:after="0" w:line="240" w:lineRule="auto"/>
      </w:pPr>
    </w:p>
    <w:tbl>
      <w:tblPr>
        <w:tblW w:w="7459" w:type="dxa"/>
        <w:tblInd w:w="421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659"/>
        <w:gridCol w:w="860"/>
        <w:gridCol w:w="800"/>
        <w:gridCol w:w="940"/>
        <w:gridCol w:w="1552"/>
        <w:gridCol w:w="1648"/>
      </w:tblGrid>
      <w:tr w:rsidR="00891B60" w:rsidRPr="00891B60" w14:paraId="033E6863" w14:textId="77777777" w:rsidTr="00891B60">
        <w:trPr>
          <w:trHeight w:val="501"/>
        </w:trPr>
        <w:tc>
          <w:tcPr>
            <w:tcW w:w="1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8EAF54" w14:textId="77777777" w:rsidR="00891B60" w:rsidRPr="00891B60" w:rsidRDefault="00891B60" w:rsidP="00891B60">
            <w:pPr>
              <w:widowControl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bidi="ar-SA"/>
              </w:rPr>
            </w:pPr>
            <w:r w:rsidRPr="00891B6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bidi="ar-SA"/>
              </w:rPr>
              <w:t>stravník</w:t>
            </w:r>
          </w:p>
        </w:tc>
        <w:tc>
          <w:tcPr>
            <w:tcW w:w="8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E8E0D0" w14:textId="77777777" w:rsidR="00891B60" w:rsidRPr="00891B60" w:rsidRDefault="00891B60" w:rsidP="00891B60">
            <w:pPr>
              <w:widowControl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bidi="ar-SA"/>
              </w:rPr>
            </w:pPr>
            <w:r w:rsidRPr="00891B6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bidi="ar-SA"/>
              </w:rPr>
              <w:t>obed</w:t>
            </w:r>
          </w:p>
        </w:tc>
        <w:tc>
          <w:tcPr>
            <w:tcW w:w="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05675A" w14:textId="77777777" w:rsidR="00891B60" w:rsidRPr="00891B60" w:rsidRDefault="00891B60" w:rsidP="00891B60">
            <w:pPr>
              <w:widowControl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bidi="ar-SA"/>
              </w:rPr>
            </w:pPr>
            <w:r w:rsidRPr="00891B6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bidi="ar-SA"/>
              </w:rPr>
              <w:t>réžia</w:t>
            </w:r>
          </w:p>
        </w:tc>
        <w:tc>
          <w:tcPr>
            <w:tcW w:w="9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5AAEBA" w14:textId="77777777" w:rsidR="00891B60" w:rsidRPr="00891B60" w:rsidRDefault="00891B60" w:rsidP="00891B60">
            <w:pPr>
              <w:widowControl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bidi="ar-SA"/>
              </w:rPr>
            </w:pPr>
            <w:r w:rsidRPr="00891B6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bidi="ar-SA"/>
              </w:rPr>
              <w:t>celkom</w:t>
            </w:r>
          </w:p>
        </w:tc>
        <w:tc>
          <w:tcPr>
            <w:tcW w:w="1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EDF6E7" w14:textId="77777777" w:rsidR="00891B60" w:rsidRPr="00891B60" w:rsidRDefault="00891B60" w:rsidP="00891B60">
            <w:pPr>
              <w:widowControl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bidi="ar-SA"/>
              </w:rPr>
            </w:pPr>
            <w:r w:rsidRPr="00891B6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bidi="ar-SA"/>
              </w:rPr>
              <w:t>platba zamestnávateľa 55 %</w:t>
            </w:r>
          </w:p>
        </w:tc>
        <w:tc>
          <w:tcPr>
            <w:tcW w:w="16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25D3E2" w14:textId="7521E6FF" w:rsidR="00891B60" w:rsidRPr="00891B60" w:rsidRDefault="00891B60" w:rsidP="00891B60">
            <w:pPr>
              <w:widowControl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bidi="ar-SA"/>
              </w:rPr>
            </w:pPr>
            <w:r w:rsidRPr="00891B6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bidi="ar-SA"/>
              </w:rPr>
              <w:t>platba</w:t>
            </w:r>
          </w:p>
        </w:tc>
      </w:tr>
      <w:tr w:rsidR="00891B60" w:rsidRPr="00891B60" w14:paraId="0162FFC6" w14:textId="77777777" w:rsidTr="00891B60">
        <w:trPr>
          <w:trHeight w:val="399"/>
        </w:trPr>
        <w:tc>
          <w:tcPr>
            <w:tcW w:w="16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3744EE" w14:textId="77777777" w:rsidR="00891B60" w:rsidRPr="00891B60" w:rsidRDefault="00891B60" w:rsidP="00891B60">
            <w:pPr>
              <w:widowControl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bidi="ar-SA"/>
              </w:rPr>
            </w:pPr>
            <w:r w:rsidRPr="00891B6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bidi="ar-SA"/>
              </w:rPr>
              <w:t>dospelý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5C2353" w14:textId="77777777" w:rsidR="00891B60" w:rsidRPr="00891B60" w:rsidRDefault="00891B60" w:rsidP="00891B60">
            <w:pPr>
              <w:widowControl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</w:pPr>
            <w:r w:rsidRPr="00891B60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2,20 €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C3EED9" w14:textId="77777777" w:rsidR="00891B60" w:rsidRPr="00891B60" w:rsidRDefault="00891B60" w:rsidP="00891B60">
            <w:pPr>
              <w:widowControl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</w:pPr>
            <w:r w:rsidRPr="00891B60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1,58 €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AEE53C" w14:textId="77777777" w:rsidR="00891B60" w:rsidRPr="00891B60" w:rsidRDefault="00891B60" w:rsidP="00891B60">
            <w:pPr>
              <w:widowControl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</w:pPr>
            <w:r w:rsidRPr="00891B60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3,78 €</w:t>
            </w:r>
          </w:p>
        </w:tc>
        <w:tc>
          <w:tcPr>
            <w:tcW w:w="1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9CDF93" w14:textId="77777777" w:rsidR="00891B60" w:rsidRPr="00891B60" w:rsidRDefault="00891B60" w:rsidP="00891B60">
            <w:pPr>
              <w:widowControl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</w:pPr>
            <w:r w:rsidRPr="00891B60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2,08 €</w:t>
            </w:r>
          </w:p>
        </w:tc>
        <w:tc>
          <w:tcPr>
            <w:tcW w:w="1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39EDC3" w14:textId="77777777" w:rsidR="00891B60" w:rsidRPr="00891B60" w:rsidRDefault="00891B60" w:rsidP="00891B60">
            <w:pPr>
              <w:widowControl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</w:pPr>
            <w:r w:rsidRPr="00891B60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1,70 €</w:t>
            </w:r>
          </w:p>
        </w:tc>
      </w:tr>
    </w:tbl>
    <w:p w14:paraId="72D3B5E3" w14:textId="77777777" w:rsidR="00891B60" w:rsidRDefault="00891B60" w:rsidP="00891B60">
      <w:pPr>
        <w:pStyle w:val="Zkladntext1"/>
        <w:shd w:val="clear" w:color="auto" w:fill="auto"/>
        <w:tabs>
          <w:tab w:val="left" w:pos="709"/>
        </w:tabs>
        <w:spacing w:after="0" w:line="240" w:lineRule="auto"/>
      </w:pPr>
    </w:p>
    <w:p w14:paraId="0ECE6F96" w14:textId="77777777" w:rsidR="00891B60" w:rsidRDefault="00891B60" w:rsidP="00891B60">
      <w:pPr>
        <w:pStyle w:val="Zkladntext1"/>
        <w:shd w:val="clear" w:color="auto" w:fill="auto"/>
        <w:tabs>
          <w:tab w:val="left" w:pos="709"/>
        </w:tabs>
        <w:spacing w:after="0" w:line="240" w:lineRule="auto"/>
      </w:pPr>
    </w:p>
    <w:p w14:paraId="076D8A41" w14:textId="77777777" w:rsidR="00891B60" w:rsidRPr="00F42D29" w:rsidRDefault="00891B60" w:rsidP="00891B60">
      <w:pPr>
        <w:pStyle w:val="Zkladntext1"/>
        <w:shd w:val="clear" w:color="auto" w:fill="auto"/>
        <w:tabs>
          <w:tab w:val="left" w:pos="709"/>
        </w:tabs>
        <w:spacing w:after="0" w:line="240" w:lineRule="auto"/>
      </w:pPr>
    </w:p>
    <w:p w14:paraId="4A6CDE4D" w14:textId="77777777" w:rsidR="00655309" w:rsidRPr="00F42D29" w:rsidRDefault="00655309" w:rsidP="00655309">
      <w:pPr>
        <w:pStyle w:val="Zhlavie10"/>
        <w:keepNext/>
        <w:keepLines/>
        <w:shd w:val="clear" w:color="auto" w:fill="auto"/>
        <w:spacing w:after="0"/>
      </w:pPr>
      <w:bookmarkStart w:id="20" w:name="bookmark20"/>
      <w:bookmarkStart w:id="21" w:name="bookmark21"/>
      <w:r w:rsidRPr="00F42D29">
        <w:t>§3</w:t>
      </w:r>
      <w:bookmarkEnd w:id="20"/>
      <w:bookmarkEnd w:id="21"/>
    </w:p>
    <w:p w14:paraId="4D99029E" w14:textId="77777777" w:rsidR="00655309" w:rsidRPr="00F42D29" w:rsidRDefault="00655309" w:rsidP="00655309">
      <w:pPr>
        <w:pStyle w:val="Zhlavie10"/>
        <w:keepNext/>
        <w:keepLines/>
        <w:shd w:val="clear" w:color="auto" w:fill="auto"/>
        <w:spacing w:after="280" w:line="216" w:lineRule="auto"/>
      </w:pPr>
      <w:bookmarkStart w:id="22" w:name="bookmark22"/>
      <w:bookmarkStart w:id="23" w:name="bookmark23"/>
      <w:r w:rsidRPr="00F42D29">
        <w:t>Záverečné ustanovenia.</w:t>
      </w:r>
      <w:bookmarkEnd w:id="22"/>
      <w:bookmarkEnd w:id="23"/>
    </w:p>
    <w:p w14:paraId="02064EA7" w14:textId="41C1CFC3" w:rsidR="00655309" w:rsidRPr="00F42D29" w:rsidRDefault="00655309" w:rsidP="00655309">
      <w:pPr>
        <w:pStyle w:val="Zkladntext1"/>
        <w:shd w:val="clear" w:color="auto" w:fill="auto"/>
        <w:spacing w:after="280" w:line="269" w:lineRule="auto"/>
        <w:ind w:left="680" w:hanging="320"/>
      </w:pPr>
      <w:r w:rsidRPr="00F42D29">
        <w:t>1. Obecné zastupiteľstvo miestnej samosprávy obce Kechnec sa uznieslo na tomto</w:t>
      </w:r>
      <w:r w:rsidRPr="00F42D29">
        <w:br/>
        <w:t xml:space="preserve">nariadení dňa </w:t>
      </w:r>
      <w:r>
        <w:t>..............</w:t>
      </w:r>
      <w:r w:rsidRPr="00F42D29">
        <w:t xml:space="preserve">. Nadobudnutím účinnosti tohto VZN sa ruší a stráca platnosť Všeobecne záväzné nariadenie č. </w:t>
      </w:r>
      <w:r w:rsidR="00891B60">
        <w:t>6</w:t>
      </w:r>
      <w:r w:rsidRPr="00F42D29">
        <w:t>/202</w:t>
      </w:r>
      <w:r w:rsidR="00891B60">
        <w:t>4</w:t>
      </w:r>
      <w:r w:rsidRPr="00F42D29">
        <w:t xml:space="preserve">. </w:t>
      </w:r>
    </w:p>
    <w:p w14:paraId="47041BAF" w14:textId="6258DC04" w:rsidR="00655309" w:rsidRPr="00F42D29" w:rsidRDefault="00655309" w:rsidP="00655309">
      <w:pPr>
        <w:pStyle w:val="Zkladntext1"/>
        <w:shd w:val="clear" w:color="auto" w:fill="auto"/>
        <w:spacing w:after="1080"/>
        <w:ind w:firstLine="320"/>
        <w:rPr>
          <w:b/>
          <w:bCs/>
          <w:sz w:val="20"/>
          <w:szCs w:val="20"/>
        </w:rPr>
      </w:pPr>
      <w:r w:rsidRPr="00F42D29">
        <w:t xml:space="preserve">2. Toto nariadenie nadobúda účinnosť dňa </w:t>
      </w:r>
      <w:r w:rsidRPr="00F42D29">
        <w:rPr>
          <w:b/>
          <w:bCs/>
          <w:sz w:val="20"/>
          <w:szCs w:val="20"/>
        </w:rPr>
        <w:t>1.1.202</w:t>
      </w:r>
      <w:r w:rsidR="00891B60">
        <w:rPr>
          <w:b/>
          <w:bCs/>
          <w:sz w:val="20"/>
          <w:szCs w:val="20"/>
        </w:rPr>
        <w:t>5</w:t>
      </w:r>
      <w:r w:rsidRPr="00F42D29">
        <w:rPr>
          <w:b/>
          <w:bCs/>
          <w:sz w:val="20"/>
          <w:szCs w:val="20"/>
        </w:rPr>
        <w:t>.</w:t>
      </w:r>
    </w:p>
    <w:p w14:paraId="03A6D934" w14:textId="77777777" w:rsidR="00655309" w:rsidRPr="00F42D29" w:rsidRDefault="00655309" w:rsidP="00655309">
      <w:pPr>
        <w:pStyle w:val="Zkladntext1"/>
        <w:shd w:val="clear" w:color="auto" w:fill="auto"/>
        <w:spacing w:after="0"/>
        <w:ind w:firstLine="320"/>
        <w:rPr>
          <w:b/>
          <w:bCs/>
          <w:sz w:val="20"/>
          <w:szCs w:val="20"/>
        </w:rPr>
      </w:pPr>
      <w:r w:rsidRPr="00F42D29">
        <w:rPr>
          <w:b/>
          <w:bCs/>
          <w:sz w:val="20"/>
          <w:szCs w:val="20"/>
        </w:rPr>
        <w:tab/>
      </w:r>
      <w:r w:rsidRPr="00F42D29">
        <w:rPr>
          <w:b/>
          <w:bCs/>
          <w:sz w:val="20"/>
          <w:szCs w:val="20"/>
        </w:rPr>
        <w:tab/>
      </w:r>
      <w:r w:rsidRPr="00F42D29">
        <w:rPr>
          <w:b/>
          <w:bCs/>
          <w:sz w:val="20"/>
          <w:szCs w:val="20"/>
        </w:rPr>
        <w:tab/>
      </w:r>
      <w:r w:rsidRPr="00F42D29">
        <w:rPr>
          <w:b/>
          <w:bCs/>
          <w:sz w:val="20"/>
          <w:szCs w:val="20"/>
        </w:rPr>
        <w:tab/>
      </w:r>
      <w:r w:rsidRPr="00F42D29">
        <w:rPr>
          <w:b/>
          <w:bCs/>
          <w:sz w:val="20"/>
          <w:szCs w:val="20"/>
        </w:rPr>
        <w:tab/>
      </w:r>
      <w:r w:rsidRPr="00F42D29">
        <w:rPr>
          <w:b/>
          <w:bCs/>
          <w:sz w:val="20"/>
          <w:szCs w:val="20"/>
        </w:rPr>
        <w:tab/>
      </w:r>
      <w:r w:rsidRPr="00F42D29">
        <w:rPr>
          <w:b/>
          <w:bCs/>
          <w:sz w:val="20"/>
          <w:szCs w:val="20"/>
        </w:rPr>
        <w:tab/>
        <w:t xml:space="preserve"> Ing. Tomáš Konkoly, PhD.</w:t>
      </w:r>
    </w:p>
    <w:p w14:paraId="32E75517" w14:textId="77777777" w:rsidR="00655309" w:rsidRDefault="00655309" w:rsidP="00655309">
      <w:pPr>
        <w:pStyle w:val="Zkladntext1"/>
        <w:shd w:val="clear" w:color="auto" w:fill="auto"/>
        <w:spacing w:after="0"/>
        <w:ind w:firstLine="320"/>
        <w:rPr>
          <w:sz w:val="20"/>
          <w:szCs w:val="20"/>
        </w:rPr>
      </w:pPr>
      <w:r w:rsidRPr="00F42D29">
        <w:rPr>
          <w:b/>
          <w:bCs/>
          <w:sz w:val="20"/>
          <w:szCs w:val="20"/>
        </w:rPr>
        <w:tab/>
      </w:r>
      <w:r w:rsidRPr="00F42D29">
        <w:rPr>
          <w:b/>
          <w:bCs/>
          <w:sz w:val="20"/>
          <w:szCs w:val="20"/>
        </w:rPr>
        <w:tab/>
      </w:r>
      <w:r w:rsidRPr="00F42D29">
        <w:rPr>
          <w:b/>
          <w:bCs/>
          <w:sz w:val="20"/>
          <w:szCs w:val="20"/>
        </w:rPr>
        <w:tab/>
      </w:r>
      <w:r w:rsidRPr="00F42D29">
        <w:rPr>
          <w:b/>
          <w:bCs/>
          <w:sz w:val="20"/>
          <w:szCs w:val="20"/>
        </w:rPr>
        <w:tab/>
      </w:r>
      <w:r w:rsidRPr="00F42D29">
        <w:rPr>
          <w:b/>
          <w:bCs/>
          <w:sz w:val="20"/>
          <w:szCs w:val="20"/>
        </w:rPr>
        <w:tab/>
      </w:r>
      <w:r w:rsidRPr="00F42D29">
        <w:rPr>
          <w:b/>
          <w:bCs/>
          <w:sz w:val="20"/>
          <w:szCs w:val="20"/>
        </w:rPr>
        <w:tab/>
      </w:r>
      <w:r w:rsidRPr="00F42D29">
        <w:rPr>
          <w:b/>
          <w:bCs/>
          <w:sz w:val="20"/>
          <w:szCs w:val="20"/>
        </w:rPr>
        <w:tab/>
        <w:t xml:space="preserve">          star</w:t>
      </w:r>
      <w:r>
        <w:rPr>
          <w:b/>
          <w:bCs/>
          <w:sz w:val="20"/>
          <w:szCs w:val="20"/>
        </w:rPr>
        <w:t>osta obce</w:t>
      </w:r>
    </w:p>
    <w:p w14:paraId="045C1230" w14:textId="77777777" w:rsidR="00153816" w:rsidRDefault="00153816"/>
    <w:sectPr w:rsidR="00153816" w:rsidSect="00655309">
      <w:pgSz w:w="11900" w:h="16840"/>
      <w:pgMar w:top="1381" w:right="1385" w:bottom="2365" w:left="1434" w:header="953" w:footer="1937" w:gutter="0"/>
      <w:pgNumType w:start="1"/>
      <w:cols w:space="720"/>
      <w:noEndnote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44B6FDA"/>
    <w:multiLevelType w:val="hybridMultilevel"/>
    <w:tmpl w:val="15CCBBA2"/>
    <w:lvl w:ilvl="0" w:tplc="B546F44E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2160" w:hanging="360"/>
      </w:pPr>
    </w:lvl>
    <w:lvl w:ilvl="2" w:tplc="041B001B" w:tentative="1">
      <w:start w:val="1"/>
      <w:numFmt w:val="lowerRoman"/>
      <w:lvlText w:val="%3."/>
      <w:lvlJc w:val="right"/>
      <w:pPr>
        <w:ind w:left="2880" w:hanging="180"/>
      </w:pPr>
    </w:lvl>
    <w:lvl w:ilvl="3" w:tplc="041B000F" w:tentative="1">
      <w:start w:val="1"/>
      <w:numFmt w:val="decimal"/>
      <w:lvlText w:val="%4."/>
      <w:lvlJc w:val="left"/>
      <w:pPr>
        <w:ind w:left="3600" w:hanging="360"/>
      </w:pPr>
    </w:lvl>
    <w:lvl w:ilvl="4" w:tplc="041B0019" w:tentative="1">
      <w:start w:val="1"/>
      <w:numFmt w:val="lowerLetter"/>
      <w:lvlText w:val="%5."/>
      <w:lvlJc w:val="left"/>
      <w:pPr>
        <w:ind w:left="4320" w:hanging="360"/>
      </w:pPr>
    </w:lvl>
    <w:lvl w:ilvl="5" w:tplc="041B001B" w:tentative="1">
      <w:start w:val="1"/>
      <w:numFmt w:val="lowerRoman"/>
      <w:lvlText w:val="%6."/>
      <w:lvlJc w:val="right"/>
      <w:pPr>
        <w:ind w:left="5040" w:hanging="180"/>
      </w:pPr>
    </w:lvl>
    <w:lvl w:ilvl="6" w:tplc="041B000F" w:tentative="1">
      <w:start w:val="1"/>
      <w:numFmt w:val="decimal"/>
      <w:lvlText w:val="%7."/>
      <w:lvlJc w:val="left"/>
      <w:pPr>
        <w:ind w:left="5760" w:hanging="360"/>
      </w:pPr>
    </w:lvl>
    <w:lvl w:ilvl="7" w:tplc="041B0019" w:tentative="1">
      <w:start w:val="1"/>
      <w:numFmt w:val="lowerLetter"/>
      <w:lvlText w:val="%8."/>
      <w:lvlJc w:val="left"/>
      <w:pPr>
        <w:ind w:left="6480" w:hanging="360"/>
      </w:pPr>
    </w:lvl>
    <w:lvl w:ilvl="8" w:tplc="041B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061A31B3"/>
    <w:multiLevelType w:val="multilevel"/>
    <w:tmpl w:val="F1D8A2C0"/>
    <w:lvl w:ilvl="0">
      <w:start w:val="1"/>
      <w:numFmt w:val="decimal"/>
      <w:lvlText w:val="%1."/>
      <w:lvlJc w:val="left"/>
      <w:pPr>
        <w:ind w:left="0" w:firstLine="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shd w:val="clear" w:color="auto" w:fill="auto"/>
        <w:lang w:val="sk-SK" w:eastAsia="sk-SK" w:bidi="sk-SK"/>
      </w:rPr>
    </w:lvl>
    <w:lvl w:ilvl="1">
      <w:numFmt w:val="decimal"/>
      <w:lvlText w:val=""/>
      <w:lvlJc w:val="left"/>
      <w:pPr>
        <w:ind w:left="0" w:firstLine="0"/>
      </w:pPr>
      <w:rPr>
        <w:rFonts w:hint="default"/>
      </w:rPr>
    </w:lvl>
    <w:lvl w:ilvl="2">
      <w:numFmt w:val="decimal"/>
      <w:lvlText w:val=""/>
      <w:lvlJc w:val="left"/>
      <w:pPr>
        <w:ind w:left="0" w:firstLine="0"/>
      </w:pPr>
      <w:rPr>
        <w:rFonts w:hint="default"/>
      </w:rPr>
    </w:lvl>
    <w:lvl w:ilvl="3">
      <w:numFmt w:val="decimal"/>
      <w:lvlText w:val=""/>
      <w:lvlJc w:val="left"/>
      <w:pPr>
        <w:ind w:left="0" w:firstLine="0"/>
      </w:pPr>
      <w:rPr>
        <w:rFonts w:hint="default"/>
      </w:rPr>
    </w:lvl>
    <w:lvl w:ilvl="4">
      <w:numFmt w:val="decimal"/>
      <w:lvlText w:val=""/>
      <w:lvlJc w:val="left"/>
      <w:pPr>
        <w:ind w:left="0" w:firstLine="0"/>
      </w:pPr>
      <w:rPr>
        <w:rFonts w:hint="default"/>
      </w:rPr>
    </w:lvl>
    <w:lvl w:ilvl="5">
      <w:numFmt w:val="decimal"/>
      <w:lvlText w:val=""/>
      <w:lvlJc w:val="left"/>
      <w:pPr>
        <w:ind w:left="0" w:firstLine="0"/>
      </w:pPr>
      <w:rPr>
        <w:rFonts w:hint="default"/>
      </w:rPr>
    </w:lvl>
    <w:lvl w:ilvl="6">
      <w:numFmt w:val="decimal"/>
      <w:lvlText w:val=""/>
      <w:lvlJc w:val="left"/>
      <w:pPr>
        <w:ind w:left="0" w:firstLine="0"/>
      </w:pPr>
      <w:rPr>
        <w:rFonts w:hint="default"/>
      </w:rPr>
    </w:lvl>
    <w:lvl w:ilvl="7">
      <w:numFmt w:val="decimal"/>
      <w:lvlText w:val=""/>
      <w:lvlJc w:val="left"/>
      <w:pPr>
        <w:ind w:left="0" w:firstLine="0"/>
      </w:pPr>
      <w:rPr>
        <w:rFonts w:hint="default"/>
      </w:rPr>
    </w:lvl>
    <w:lvl w:ilvl="8">
      <w:numFmt w:val="decimal"/>
      <w:lvlText w:val=""/>
      <w:lvlJc w:val="left"/>
      <w:pPr>
        <w:ind w:left="0" w:firstLine="0"/>
      </w:pPr>
      <w:rPr>
        <w:rFonts w:hint="default"/>
      </w:rPr>
    </w:lvl>
  </w:abstractNum>
  <w:abstractNum w:abstractNumId="2" w15:restartNumberingAfterBreak="0">
    <w:nsid w:val="21B72954"/>
    <w:multiLevelType w:val="hybridMultilevel"/>
    <w:tmpl w:val="199CEEB4"/>
    <w:lvl w:ilvl="0" w:tplc="041B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C8474FC"/>
    <w:multiLevelType w:val="multilevel"/>
    <w:tmpl w:val="C8C6C6DA"/>
    <w:lvl w:ilvl="0">
      <w:start w:val="1"/>
      <w:numFmt w:val="lowerLetter"/>
      <w:lvlText w:val="%1)"/>
      <w:lvlJc w:val="left"/>
      <w:pPr>
        <w:ind w:left="0" w:firstLine="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shd w:val="clear" w:color="auto" w:fill="auto"/>
        <w:lang w:val="sk-SK" w:eastAsia="sk-SK" w:bidi="sk-SK"/>
      </w:rPr>
    </w:lvl>
    <w:lvl w:ilvl="1">
      <w:numFmt w:val="decimal"/>
      <w:lvlText w:val=""/>
      <w:lvlJc w:val="left"/>
      <w:pPr>
        <w:ind w:left="0" w:firstLine="0"/>
      </w:pPr>
      <w:rPr>
        <w:rFonts w:hint="default"/>
      </w:rPr>
    </w:lvl>
    <w:lvl w:ilvl="2">
      <w:numFmt w:val="decimal"/>
      <w:lvlText w:val=""/>
      <w:lvlJc w:val="left"/>
      <w:pPr>
        <w:ind w:left="0" w:firstLine="0"/>
      </w:pPr>
      <w:rPr>
        <w:rFonts w:hint="default"/>
      </w:rPr>
    </w:lvl>
    <w:lvl w:ilvl="3">
      <w:numFmt w:val="decimal"/>
      <w:lvlText w:val=""/>
      <w:lvlJc w:val="left"/>
      <w:pPr>
        <w:ind w:left="0" w:firstLine="0"/>
      </w:pPr>
      <w:rPr>
        <w:rFonts w:hint="default"/>
      </w:rPr>
    </w:lvl>
    <w:lvl w:ilvl="4">
      <w:numFmt w:val="decimal"/>
      <w:lvlText w:val=""/>
      <w:lvlJc w:val="left"/>
      <w:pPr>
        <w:ind w:left="0" w:firstLine="0"/>
      </w:pPr>
      <w:rPr>
        <w:rFonts w:hint="default"/>
      </w:rPr>
    </w:lvl>
    <w:lvl w:ilvl="5">
      <w:numFmt w:val="decimal"/>
      <w:lvlText w:val=""/>
      <w:lvlJc w:val="left"/>
      <w:pPr>
        <w:ind w:left="0" w:firstLine="0"/>
      </w:pPr>
      <w:rPr>
        <w:rFonts w:hint="default"/>
      </w:rPr>
    </w:lvl>
    <w:lvl w:ilvl="6">
      <w:numFmt w:val="decimal"/>
      <w:lvlText w:val=""/>
      <w:lvlJc w:val="left"/>
      <w:pPr>
        <w:ind w:left="0" w:firstLine="0"/>
      </w:pPr>
      <w:rPr>
        <w:rFonts w:hint="default"/>
      </w:rPr>
    </w:lvl>
    <w:lvl w:ilvl="7">
      <w:numFmt w:val="decimal"/>
      <w:lvlText w:val=""/>
      <w:lvlJc w:val="left"/>
      <w:pPr>
        <w:ind w:left="0" w:firstLine="0"/>
      </w:pPr>
      <w:rPr>
        <w:rFonts w:hint="default"/>
      </w:rPr>
    </w:lvl>
    <w:lvl w:ilvl="8">
      <w:numFmt w:val="decimal"/>
      <w:lvlText w:val=""/>
      <w:lvlJc w:val="left"/>
      <w:pPr>
        <w:ind w:left="0" w:firstLine="0"/>
      </w:pPr>
      <w:rPr>
        <w:rFonts w:hint="default"/>
      </w:rPr>
    </w:lvl>
  </w:abstractNum>
  <w:abstractNum w:abstractNumId="4" w15:restartNumberingAfterBreak="0">
    <w:nsid w:val="7EDF7D44"/>
    <w:multiLevelType w:val="multilevel"/>
    <w:tmpl w:val="0D188D62"/>
    <w:lvl w:ilvl="0">
      <w:start w:val="3"/>
      <w:numFmt w:val="decimal"/>
      <w:lvlText w:val="%1."/>
      <w:lvlJc w:val="left"/>
      <w:pPr>
        <w:ind w:left="0" w:firstLine="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shd w:val="clear" w:color="auto" w:fill="auto"/>
        <w:lang w:val="sk-SK" w:eastAsia="sk-SK" w:bidi="sk-SK"/>
      </w:rPr>
    </w:lvl>
    <w:lvl w:ilvl="1">
      <w:numFmt w:val="decimal"/>
      <w:lvlText w:val=""/>
      <w:lvlJc w:val="left"/>
      <w:pPr>
        <w:ind w:left="0" w:firstLine="0"/>
      </w:pPr>
      <w:rPr>
        <w:rFonts w:hint="default"/>
      </w:rPr>
    </w:lvl>
    <w:lvl w:ilvl="2">
      <w:numFmt w:val="decimal"/>
      <w:lvlText w:val=""/>
      <w:lvlJc w:val="left"/>
      <w:pPr>
        <w:ind w:left="0" w:firstLine="0"/>
      </w:pPr>
      <w:rPr>
        <w:rFonts w:hint="default"/>
      </w:rPr>
    </w:lvl>
    <w:lvl w:ilvl="3">
      <w:numFmt w:val="decimal"/>
      <w:lvlText w:val=""/>
      <w:lvlJc w:val="left"/>
      <w:pPr>
        <w:ind w:left="0" w:firstLine="0"/>
      </w:pPr>
      <w:rPr>
        <w:rFonts w:hint="default"/>
      </w:rPr>
    </w:lvl>
    <w:lvl w:ilvl="4">
      <w:numFmt w:val="decimal"/>
      <w:lvlText w:val=""/>
      <w:lvlJc w:val="left"/>
      <w:pPr>
        <w:ind w:left="0" w:firstLine="0"/>
      </w:pPr>
      <w:rPr>
        <w:rFonts w:hint="default"/>
      </w:rPr>
    </w:lvl>
    <w:lvl w:ilvl="5">
      <w:numFmt w:val="decimal"/>
      <w:lvlText w:val=""/>
      <w:lvlJc w:val="left"/>
      <w:pPr>
        <w:ind w:left="0" w:firstLine="0"/>
      </w:pPr>
      <w:rPr>
        <w:rFonts w:hint="default"/>
      </w:rPr>
    </w:lvl>
    <w:lvl w:ilvl="6">
      <w:numFmt w:val="decimal"/>
      <w:lvlText w:val=""/>
      <w:lvlJc w:val="left"/>
      <w:pPr>
        <w:ind w:left="0" w:firstLine="0"/>
      </w:pPr>
      <w:rPr>
        <w:rFonts w:hint="default"/>
      </w:rPr>
    </w:lvl>
    <w:lvl w:ilvl="7">
      <w:numFmt w:val="decimal"/>
      <w:lvlText w:val=""/>
      <w:lvlJc w:val="left"/>
      <w:pPr>
        <w:ind w:left="0" w:firstLine="0"/>
      </w:pPr>
      <w:rPr>
        <w:rFonts w:hint="default"/>
      </w:rPr>
    </w:lvl>
    <w:lvl w:ilvl="8">
      <w:numFmt w:val="decimal"/>
      <w:lvlText w:val=""/>
      <w:lvlJc w:val="left"/>
      <w:pPr>
        <w:ind w:left="0" w:firstLine="0"/>
      </w:pPr>
      <w:rPr>
        <w:rFonts w:hint="default"/>
      </w:rPr>
    </w:lvl>
  </w:abstractNum>
  <w:num w:numId="1" w16cid:durableId="1225600963">
    <w:abstractNumId w:val="1"/>
  </w:num>
  <w:num w:numId="2" w16cid:durableId="1701322795">
    <w:abstractNumId w:val="3"/>
  </w:num>
  <w:num w:numId="3" w16cid:durableId="712923158">
    <w:abstractNumId w:val="4"/>
  </w:num>
  <w:num w:numId="4" w16cid:durableId="2009669299">
    <w:abstractNumId w:val="0"/>
  </w:num>
  <w:num w:numId="5" w16cid:durableId="165028610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55309"/>
    <w:rsid w:val="00153816"/>
    <w:rsid w:val="00246C23"/>
    <w:rsid w:val="00655309"/>
    <w:rsid w:val="00891B60"/>
    <w:rsid w:val="00D94BB5"/>
    <w:rsid w:val="00E42656"/>
    <w:rsid w:val="00F20B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FEAC2E4"/>
  <w15:chartTrackingRefBased/>
  <w15:docId w15:val="{92D22D24-62BC-459B-A7B9-5D72C4AE58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sk-SK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655309"/>
    <w:pPr>
      <w:widowControl w:val="0"/>
      <w:spacing w:after="0" w:line="240" w:lineRule="auto"/>
    </w:pPr>
    <w:rPr>
      <w:rFonts w:ascii="Arial Unicode MS" w:eastAsia="Arial Unicode MS" w:hAnsi="Arial Unicode MS" w:cs="Arial Unicode MS"/>
      <w:color w:val="000000"/>
      <w:kern w:val="0"/>
      <w:lang w:eastAsia="sk-SK" w:bidi="sk-SK"/>
      <w14:ligatures w14:val="none"/>
    </w:rPr>
  </w:style>
  <w:style w:type="paragraph" w:styleId="Nadpis1">
    <w:name w:val="heading 1"/>
    <w:basedOn w:val="Normlny"/>
    <w:next w:val="Normlny"/>
    <w:link w:val="Nadpis1Char"/>
    <w:uiPriority w:val="9"/>
    <w:qFormat/>
    <w:rsid w:val="0065530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dpis2">
    <w:name w:val="heading 2"/>
    <w:basedOn w:val="Normlny"/>
    <w:next w:val="Normlny"/>
    <w:link w:val="Nadpis2Char"/>
    <w:uiPriority w:val="9"/>
    <w:semiHidden/>
    <w:unhideWhenUsed/>
    <w:qFormat/>
    <w:rsid w:val="0065530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dpis3">
    <w:name w:val="heading 3"/>
    <w:basedOn w:val="Normlny"/>
    <w:next w:val="Normlny"/>
    <w:link w:val="Nadpis3Char"/>
    <w:uiPriority w:val="9"/>
    <w:semiHidden/>
    <w:unhideWhenUsed/>
    <w:qFormat/>
    <w:rsid w:val="0065530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dpis4">
    <w:name w:val="heading 4"/>
    <w:basedOn w:val="Normlny"/>
    <w:next w:val="Normlny"/>
    <w:link w:val="Nadpis4Char"/>
    <w:uiPriority w:val="9"/>
    <w:semiHidden/>
    <w:unhideWhenUsed/>
    <w:qFormat/>
    <w:rsid w:val="0065530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dpis5">
    <w:name w:val="heading 5"/>
    <w:basedOn w:val="Normlny"/>
    <w:next w:val="Normlny"/>
    <w:link w:val="Nadpis5Char"/>
    <w:uiPriority w:val="9"/>
    <w:semiHidden/>
    <w:unhideWhenUsed/>
    <w:qFormat/>
    <w:rsid w:val="0065530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dpis6">
    <w:name w:val="heading 6"/>
    <w:basedOn w:val="Normlny"/>
    <w:next w:val="Normlny"/>
    <w:link w:val="Nadpis6Char"/>
    <w:uiPriority w:val="9"/>
    <w:semiHidden/>
    <w:unhideWhenUsed/>
    <w:qFormat/>
    <w:rsid w:val="00655309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y"/>
    <w:next w:val="Normlny"/>
    <w:link w:val="Nadpis7Char"/>
    <w:uiPriority w:val="9"/>
    <w:semiHidden/>
    <w:unhideWhenUsed/>
    <w:qFormat/>
    <w:rsid w:val="00655309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y"/>
    <w:next w:val="Normlny"/>
    <w:link w:val="Nadpis8Char"/>
    <w:uiPriority w:val="9"/>
    <w:semiHidden/>
    <w:unhideWhenUsed/>
    <w:qFormat/>
    <w:rsid w:val="00655309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y"/>
    <w:next w:val="Normlny"/>
    <w:link w:val="Nadpis9Char"/>
    <w:uiPriority w:val="9"/>
    <w:semiHidden/>
    <w:unhideWhenUsed/>
    <w:qFormat/>
    <w:rsid w:val="00655309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1Char">
    <w:name w:val="Nadpis 1 Char"/>
    <w:basedOn w:val="Predvolenpsmoodseku"/>
    <w:link w:val="Nadpis1"/>
    <w:uiPriority w:val="9"/>
    <w:rsid w:val="0065530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dpis2Char">
    <w:name w:val="Nadpis 2 Char"/>
    <w:basedOn w:val="Predvolenpsmoodseku"/>
    <w:link w:val="Nadpis2"/>
    <w:uiPriority w:val="9"/>
    <w:semiHidden/>
    <w:rsid w:val="0065530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dpis3Char">
    <w:name w:val="Nadpis 3 Char"/>
    <w:basedOn w:val="Predvolenpsmoodseku"/>
    <w:link w:val="Nadpis3"/>
    <w:uiPriority w:val="9"/>
    <w:semiHidden/>
    <w:rsid w:val="0065530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dpis4Char">
    <w:name w:val="Nadpis 4 Char"/>
    <w:basedOn w:val="Predvolenpsmoodseku"/>
    <w:link w:val="Nadpis4"/>
    <w:uiPriority w:val="9"/>
    <w:semiHidden/>
    <w:rsid w:val="00655309"/>
    <w:rPr>
      <w:rFonts w:eastAsiaTheme="majorEastAsia" w:cstheme="majorBidi"/>
      <w:i/>
      <w:iCs/>
      <w:color w:val="0F4761" w:themeColor="accent1" w:themeShade="BF"/>
    </w:rPr>
  </w:style>
  <w:style w:type="character" w:customStyle="1" w:styleId="Nadpis5Char">
    <w:name w:val="Nadpis 5 Char"/>
    <w:basedOn w:val="Predvolenpsmoodseku"/>
    <w:link w:val="Nadpis5"/>
    <w:uiPriority w:val="9"/>
    <w:semiHidden/>
    <w:rsid w:val="00655309"/>
    <w:rPr>
      <w:rFonts w:eastAsiaTheme="majorEastAsia" w:cstheme="majorBidi"/>
      <w:color w:val="0F4761" w:themeColor="accent1" w:themeShade="BF"/>
    </w:rPr>
  </w:style>
  <w:style w:type="character" w:customStyle="1" w:styleId="Nadpis6Char">
    <w:name w:val="Nadpis 6 Char"/>
    <w:basedOn w:val="Predvolenpsmoodseku"/>
    <w:link w:val="Nadpis6"/>
    <w:uiPriority w:val="9"/>
    <w:semiHidden/>
    <w:rsid w:val="00655309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Predvolenpsmoodseku"/>
    <w:link w:val="Nadpis7"/>
    <w:uiPriority w:val="9"/>
    <w:semiHidden/>
    <w:rsid w:val="00655309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Predvolenpsmoodseku"/>
    <w:link w:val="Nadpis8"/>
    <w:uiPriority w:val="9"/>
    <w:semiHidden/>
    <w:rsid w:val="00655309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Predvolenpsmoodseku"/>
    <w:link w:val="Nadpis9"/>
    <w:uiPriority w:val="9"/>
    <w:semiHidden/>
    <w:rsid w:val="00655309"/>
    <w:rPr>
      <w:rFonts w:eastAsiaTheme="majorEastAsia" w:cstheme="majorBidi"/>
      <w:color w:val="272727" w:themeColor="text1" w:themeTint="D8"/>
    </w:rPr>
  </w:style>
  <w:style w:type="paragraph" w:styleId="Nzov">
    <w:name w:val="Title"/>
    <w:basedOn w:val="Normlny"/>
    <w:next w:val="Normlny"/>
    <w:link w:val="NzovChar"/>
    <w:uiPriority w:val="10"/>
    <w:qFormat/>
    <w:rsid w:val="00655309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ovChar">
    <w:name w:val="Názov Char"/>
    <w:basedOn w:val="Predvolenpsmoodseku"/>
    <w:link w:val="Nzov"/>
    <w:uiPriority w:val="10"/>
    <w:rsid w:val="0065530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itul">
    <w:name w:val="Subtitle"/>
    <w:basedOn w:val="Normlny"/>
    <w:next w:val="Normlny"/>
    <w:link w:val="PodtitulChar"/>
    <w:uiPriority w:val="11"/>
    <w:qFormat/>
    <w:rsid w:val="0065530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itulChar">
    <w:name w:val="Podtitul Char"/>
    <w:basedOn w:val="Predvolenpsmoodseku"/>
    <w:link w:val="Podtitul"/>
    <w:uiPriority w:val="11"/>
    <w:rsid w:val="0065530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cia">
    <w:name w:val="Quote"/>
    <w:basedOn w:val="Normlny"/>
    <w:next w:val="Normlny"/>
    <w:link w:val="CitciaChar"/>
    <w:uiPriority w:val="29"/>
    <w:qFormat/>
    <w:rsid w:val="0065530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ciaChar">
    <w:name w:val="Citácia Char"/>
    <w:basedOn w:val="Predvolenpsmoodseku"/>
    <w:link w:val="Citcia"/>
    <w:uiPriority w:val="29"/>
    <w:rsid w:val="00655309"/>
    <w:rPr>
      <w:i/>
      <w:iCs/>
      <w:color w:val="404040" w:themeColor="text1" w:themeTint="BF"/>
    </w:rPr>
  </w:style>
  <w:style w:type="paragraph" w:styleId="Odsekzoznamu">
    <w:name w:val="List Paragraph"/>
    <w:basedOn w:val="Normlny"/>
    <w:uiPriority w:val="34"/>
    <w:qFormat/>
    <w:rsid w:val="00655309"/>
    <w:pPr>
      <w:ind w:left="720"/>
      <w:contextualSpacing/>
    </w:pPr>
  </w:style>
  <w:style w:type="character" w:styleId="Intenzvnezvraznenie">
    <w:name w:val="Intense Emphasis"/>
    <w:basedOn w:val="Predvolenpsmoodseku"/>
    <w:uiPriority w:val="21"/>
    <w:qFormat/>
    <w:rsid w:val="00655309"/>
    <w:rPr>
      <w:i/>
      <w:iCs/>
      <w:color w:val="0F4761" w:themeColor="accent1" w:themeShade="BF"/>
    </w:rPr>
  </w:style>
  <w:style w:type="paragraph" w:styleId="Zvraznencitcia">
    <w:name w:val="Intense Quote"/>
    <w:basedOn w:val="Normlny"/>
    <w:next w:val="Normlny"/>
    <w:link w:val="ZvraznencitciaChar"/>
    <w:uiPriority w:val="30"/>
    <w:qFormat/>
    <w:rsid w:val="0065530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ZvraznencitciaChar">
    <w:name w:val="Zvýraznená citácia Char"/>
    <w:basedOn w:val="Predvolenpsmoodseku"/>
    <w:link w:val="Zvraznencitcia"/>
    <w:uiPriority w:val="30"/>
    <w:rsid w:val="00655309"/>
    <w:rPr>
      <w:i/>
      <w:iCs/>
      <w:color w:val="0F4761" w:themeColor="accent1" w:themeShade="BF"/>
    </w:rPr>
  </w:style>
  <w:style w:type="character" w:styleId="Zvraznenodkaz">
    <w:name w:val="Intense Reference"/>
    <w:basedOn w:val="Predvolenpsmoodseku"/>
    <w:uiPriority w:val="32"/>
    <w:qFormat/>
    <w:rsid w:val="00655309"/>
    <w:rPr>
      <w:b/>
      <w:bCs/>
      <w:smallCaps/>
      <w:color w:val="0F4761" w:themeColor="accent1" w:themeShade="BF"/>
      <w:spacing w:val="5"/>
    </w:rPr>
  </w:style>
  <w:style w:type="character" w:customStyle="1" w:styleId="Zkladntext2">
    <w:name w:val="Základný text (2)_"/>
    <w:basedOn w:val="Predvolenpsmoodseku"/>
    <w:link w:val="Zkladntext20"/>
    <w:rsid w:val="00655309"/>
    <w:rPr>
      <w:rFonts w:ascii="Times New Roman" w:eastAsia="Times New Roman" w:hAnsi="Times New Roman" w:cs="Times New Roman"/>
      <w:b/>
      <w:bCs/>
      <w:sz w:val="26"/>
      <w:szCs w:val="26"/>
      <w:shd w:val="clear" w:color="auto" w:fill="FFFFFF"/>
    </w:rPr>
  </w:style>
  <w:style w:type="character" w:customStyle="1" w:styleId="Zhlavie1">
    <w:name w:val="Záhlavie #1_"/>
    <w:basedOn w:val="Predvolenpsmoodseku"/>
    <w:link w:val="Zhlavie10"/>
    <w:rsid w:val="00655309"/>
    <w:rPr>
      <w:rFonts w:ascii="Times New Roman" w:eastAsia="Times New Roman" w:hAnsi="Times New Roman" w:cs="Times New Roman"/>
      <w:b/>
      <w:bCs/>
      <w:sz w:val="28"/>
      <w:szCs w:val="28"/>
      <w:shd w:val="clear" w:color="auto" w:fill="FFFFFF"/>
    </w:rPr>
  </w:style>
  <w:style w:type="character" w:customStyle="1" w:styleId="Zkladntext">
    <w:name w:val="Základný text_"/>
    <w:basedOn w:val="Predvolenpsmoodseku"/>
    <w:link w:val="Zkladntext1"/>
    <w:rsid w:val="00655309"/>
    <w:rPr>
      <w:rFonts w:ascii="Times New Roman" w:eastAsia="Times New Roman" w:hAnsi="Times New Roman" w:cs="Times New Roman"/>
      <w:sz w:val="22"/>
      <w:szCs w:val="22"/>
      <w:shd w:val="clear" w:color="auto" w:fill="FFFFFF"/>
    </w:rPr>
  </w:style>
  <w:style w:type="character" w:customStyle="1" w:styleId="Nzovtabuky">
    <w:name w:val="Názov tabuľky_"/>
    <w:basedOn w:val="Predvolenpsmoodseku"/>
    <w:link w:val="Nzovtabuky0"/>
    <w:rsid w:val="00655309"/>
    <w:rPr>
      <w:rFonts w:ascii="Times New Roman" w:eastAsia="Times New Roman" w:hAnsi="Times New Roman" w:cs="Times New Roman"/>
      <w:sz w:val="22"/>
      <w:szCs w:val="22"/>
      <w:shd w:val="clear" w:color="auto" w:fill="FFFFFF"/>
    </w:rPr>
  </w:style>
  <w:style w:type="character" w:customStyle="1" w:styleId="In">
    <w:name w:val="Iné_"/>
    <w:basedOn w:val="Predvolenpsmoodseku"/>
    <w:link w:val="In0"/>
    <w:rsid w:val="00655309"/>
    <w:rPr>
      <w:rFonts w:ascii="Times New Roman" w:eastAsia="Times New Roman" w:hAnsi="Times New Roman" w:cs="Times New Roman"/>
      <w:sz w:val="22"/>
      <w:szCs w:val="22"/>
      <w:shd w:val="clear" w:color="auto" w:fill="FFFFFF"/>
    </w:rPr>
  </w:style>
  <w:style w:type="character" w:customStyle="1" w:styleId="Zkladntext3">
    <w:name w:val="Základný text (3)_"/>
    <w:basedOn w:val="Predvolenpsmoodseku"/>
    <w:link w:val="Zkladntext30"/>
    <w:rsid w:val="00655309"/>
    <w:rPr>
      <w:rFonts w:ascii="Times New Roman" w:eastAsia="Times New Roman" w:hAnsi="Times New Roman" w:cs="Times New Roman"/>
      <w:b/>
      <w:bCs/>
      <w:i/>
      <w:iCs/>
      <w:sz w:val="11"/>
      <w:szCs w:val="11"/>
      <w:shd w:val="clear" w:color="auto" w:fill="FFFFFF"/>
    </w:rPr>
  </w:style>
  <w:style w:type="paragraph" w:customStyle="1" w:styleId="Zkladntext20">
    <w:name w:val="Základný text (2)"/>
    <w:basedOn w:val="Normlny"/>
    <w:link w:val="Zkladntext2"/>
    <w:rsid w:val="00655309"/>
    <w:pPr>
      <w:shd w:val="clear" w:color="auto" w:fill="FFFFFF"/>
    </w:pPr>
    <w:rPr>
      <w:rFonts w:ascii="Times New Roman" w:eastAsia="Times New Roman" w:hAnsi="Times New Roman" w:cs="Times New Roman"/>
      <w:b/>
      <w:bCs/>
      <w:color w:val="auto"/>
      <w:kern w:val="2"/>
      <w:sz w:val="26"/>
      <w:szCs w:val="26"/>
      <w:lang w:eastAsia="en-US" w:bidi="ar-SA"/>
      <w14:ligatures w14:val="standardContextual"/>
    </w:rPr>
  </w:style>
  <w:style w:type="paragraph" w:customStyle="1" w:styleId="Zhlavie10">
    <w:name w:val="Záhlavie #1"/>
    <w:basedOn w:val="Normlny"/>
    <w:link w:val="Zhlavie1"/>
    <w:rsid w:val="00655309"/>
    <w:pPr>
      <w:shd w:val="clear" w:color="auto" w:fill="FFFFFF"/>
      <w:spacing w:after="340"/>
      <w:jc w:val="center"/>
      <w:outlineLvl w:val="0"/>
    </w:pPr>
    <w:rPr>
      <w:rFonts w:ascii="Times New Roman" w:eastAsia="Times New Roman" w:hAnsi="Times New Roman" w:cs="Times New Roman"/>
      <w:b/>
      <w:bCs/>
      <w:color w:val="auto"/>
      <w:kern w:val="2"/>
      <w:sz w:val="28"/>
      <w:szCs w:val="28"/>
      <w:lang w:eastAsia="en-US" w:bidi="ar-SA"/>
      <w14:ligatures w14:val="standardContextual"/>
    </w:rPr>
  </w:style>
  <w:style w:type="paragraph" w:customStyle="1" w:styleId="Zkladntext1">
    <w:name w:val="Základný text1"/>
    <w:basedOn w:val="Normlny"/>
    <w:link w:val="Zkladntext"/>
    <w:rsid w:val="00655309"/>
    <w:pPr>
      <w:shd w:val="clear" w:color="auto" w:fill="FFFFFF"/>
      <w:spacing w:after="270" w:line="262" w:lineRule="auto"/>
    </w:pPr>
    <w:rPr>
      <w:rFonts w:ascii="Times New Roman" w:eastAsia="Times New Roman" w:hAnsi="Times New Roman" w:cs="Times New Roman"/>
      <w:color w:val="auto"/>
      <w:kern w:val="2"/>
      <w:sz w:val="22"/>
      <w:szCs w:val="22"/>
      <w:lang w:eastAsia="en-US" w:bidi="ar-SA"/>
      <w14:ligatures w14:val="standardContextual"/>
    </w:rPr>
  </w:style>
  <w:style w:type="paragraph" w:customStyle="1" w:styleId="Nzovtabuky0">
    <w:name w:val="Názov tabuľky"/>
    <w:basedOn w:val="Normlny"/>
    <w:link w:val="Nzovtabuky"/>
    <w:rsid w:val="00655309"/>
    <w:pPr>
      <w:shd w:val="clear" w:color="auto" w:fill="FFFFFF"/>
    </w:pPr>
    <w:rPr>
      <w:rFonts w:ascii="Times New Roman" w:eastAsia="Times New Roman" w:hAnsi="Times New Roman" w:cs="Times New Roman"/>
      <w:color w:val="auto"/>
      <w:kern w:val="2"/>
      <w:sz w:val="22"/>
      <w:szCs w:val="22"/>
      <w:lang w:eastAsia="en-US" w:bidi="ar-SA"/>
      <w14:ligatures w14:val="standardContextual"/>
    </w:rPr>
  </w:style>
  <w:style w:type="paragraph" w:customStyle="1" w:styleId="In0">
    <w:name w:val="Iné"/>
    <w:basedOn w:val="Normlny"/>
    <w:link w:val="In"/>
    <w:rsid w:val="00655309"/>
    <w:pPr>
      <w:shd w:val="clear" w:color="auto" w:fill="FFFFFF"/>
      <w:spacing w:after="270" w:line="262" w:lineRule="auto"/>
    </w:pPr>
    <w:rPr>
      <w:rFonts w:ascii="Times New Roman" w:eastAsia="Times New Roman" w:hAnsi="Times New Roman" w:cs="Times New Roman"/>
      <w:color w:val="auto"/>
      <w:kern w:val="2"/>
      <w:sz w:val="22"/>
      <w:szCs w:val="22"/>
      <w:lang w:eastAsia="en-US" w:bidi="ar-SA"/>
      <w14:ligatures w14:val="standardContextual"/>
    </w:rPr>
  </w:style>
  <w:style w:type="paragraph" w:customStyle="1" w:styleId="Zkladntext30">
    <w:name w:val="Základný text (3)"/>
    <w:basedOn w:val="Normlny"/>
    <w:link w:val="Zkladntext3"/>
    <w:rsid w:val="00655309"/>
    <w:pPr>
      <w:shd w:val="clear" w:color="auto" w:fill="FFFFFF"/>
      <w:spacing w:line="180" w:lineRule="auto"/>
      <w:ind w:left="3380"/>
    </w:pPr>
    <w:rPr>
      <w:rFonts w:ascii="Times New Roman" w:eastAsia="Times New Roman" w:hAnsi="Times New Roman" w:cs="Times New Roman"/>
      <w:b/>
      <w:bCs/>
      <w:i/>
      <w:iCs/>
      <w:color w:val="auto"/>
      <w:kern w:val="2"/>
      <w:sz w:val="11"/>
      <w:szCs w:val="11"/>
      <w:lang w:eastAsia="en-US" w:bidi="ar-SA"/>
      <w14:ligatures w14:val="standardContextual"/>
    </w:rPr>
  </w:style>
  <w:style w:type="paragraph" w:customStyle="1" w:styleId="Default">
    <w:name w:val="Default"/>
    <w:rsid w:val="00655309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915869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483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114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584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796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486</Words>
  <Characters>2776</Characters>
  <Application>Microsoft Office Word</Application>
  <DocSecurity>0</DocSecurity>
  <Lines>23</Lines>
  <Paragraphs>6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Alexandra Kappel</dc:creator>
  <cp:keywords/>
  <dc:description/>
  <cp:lastModifiedBy>Podatelna Obec Kechnec</cp:lastModifiedBy>
  <cp:revision>2</cp:revision>
  <cp:lastPrinted>2024-12-13T06:30:00Z</cp:lastPrinted>
  <dcterms:created xsi:type="dcterms:W3CDTF">2024-12-13T06:31:00Z</dcterms:created>
  <dcterms:modified xsi:type="dcterms:W3CDTF">2024-12-13T06:31:00Z</dcterms:modified>
</cp:coreProperties>
</file>